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A7" w:rsidRDefault="00E34CA7" w:rsidP="00D7046A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 xml:space="preserve">    </w:t>
      </w:r>
    </w:p>
    <w:p w:rsidR="00E34CA7" w:rsidRDefault="00E34CA7" w:rsidP="00D7046A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</w:rPr>
        <w:t xml:space="preserve">        </w:t>
      </w:r>
      <w:r w:rsidRPr="002852A6">
        <w:rPr>
          <w:rFonts w:ascii="Times New Roman" w:hAnsi="Times New Roman"/>
          <w:b/>
          <w:sz w:val="28"/>
          <w:szCs w:val="28"/>
        </w:rPr>
        <w:t xml:space="preserve">COMPARTIMENTUL RESURSE UMANE </w:t>
      </w:r>
    </w:p>
    <w:p w:rsidR="00E34CA7" w:rsidRDefault="00E34CA7" w:rsidP="00D7046A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4CA7" w:rsidRPr="002852A6" w:rsidRDefault="00E34CA7" w:rsidP="00D7046A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Componenţă : Ilie Larisa </w:t>
      </w:r>
    </w:p>
    <w:p w:rsidR="00E34CA7" w:rsidRDefault="00E34CA7" w:rsidP="00D7046A">
      <w:pPr>
        <w:tabs>
          <w:tab w:val="left" w:pos="0"/>
        </w:tabs>
        <w:spacing w:line="360" w:lineRule="auto"/>
        <w:jc w:val="both"/>
        <w:rPr>
          <w:b/>
        </w:rPr>
      </w:pPr>
    </w:p>
    <w:p w:rsidR="00E34CA7" w:rsidRPr="00D7046A" w:rsidRDefault="00E34CA7" w:rsidP="00D7046A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 xml:space="preserve">Atribuţii </w:t>
      </w:r>
      <w:r w:rsidRPr="00D7046A">
        <w:rPr>
          <w:rFonts w:ascii="Times New Roman" w:hAnsi="Times New Roman"/>
          <w:b/>
          <w:sz w:val="24"/>
          <w:szCs w:val="24"/>
        </w:rPr>
        <w:t xml:space="preserve">  :</w:t>
      </w:r>
    </w:p>
    <w:p w:rsidR="00E34CA7" w:rsidRDefault="00E34CA7" w:rsidP="00D7046A">
      <w:pPr>
        <w:tabs>
          <w:tab w:val="left" w:pos="0"/>
        </w:tabs>
        <w:spacing w:line="360" w:lineRule="auto"/>
        <w:jc w:val="both"/>
        <w:rPr>
          <w:b/>
        </w:rPr>
      </w:pPr>
    </w:p>
    <w:p w:rsidR="00E34CA7" w:rsidRDefault="00E34CA7" w:rsidP="00D7046A">
      <w:pPr>
        <w:numPr>
          <w:ilvl w:val="0"/>
          <w:numId w:val="2"/>
        </w:numPr>
        <w:tabs>
          <w:tab w:val="left" w:pos="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046A">
        <w:rPr>
          <w:rFonts w:ascii="Times New Roman" w:hAnsi="Times New Roman"/>
          <w:sz w:val="24"/>
          <w:szCs w:val="24"/>
        </w:rPr>
        <w:t>Realizează gestiunea resurselor umane, a func</w:t>
      </w:r>
      <w:r w:rsidRPr="00D7046A">
        <w:rPr>
          <w:rFonts w:ascii="Tahoma" w:hAnsi="Tahoma"/>
          <w:sz w:val="24"/>
          <w:szCs w:val="24"/>
        </w:rPr>
        <w:t>ț</w:t>
      </w:r>
      <w:r w:rsidRPr="00D7046A">
        <w:rPr>
          <w:rFonts w:ascii="Times New Roman" w:hAnsi="Times New Roman"/>
          <w:sz w:val="24"/>
          <w:szCs w:val="24"/>
        </w:rPr>
        <w:t xml:space="preserve">iilor publice </w:t>
      </w:r>
      <w:r w:rsidRPr="00D7046A">
        <w:rPr>
          <w:rFonts w:ascii="Tahoma" w:hAnsi="Tahoma"/>
          <w:sz w:val="24"/>
          <w:szCs w:val="24"/>
        </w:rPr>
        <w:t>ș</w:t>
      </w:r>
      <w:r w:rsidRPr="00D7046A">
        <w:rPr>
          <w:rFonts w:ascii="Times New Roman" w:hAnsi="Times New Roman"/>
          <w:sz w:val="24"/>
          <w:szCs w:val="24"/>
        </w:rPr>
        <w:t>i a func</w:t>
      </w:r>
      <w:r w:rsidRPr="00D7046A">
        <w:rPr>
          <w:rFonts w:ascii="Tahoma" w:hAnsi="Tahoma"/>
          <w:sz w:val="24"/>
          <w:szCs w:val="24"/>
        </w:rPr>
        <w:t>ț</w:t>
      </w:r>
      <w:r w:rsidRPr="00D7046A">
        <w:rPr>
          <w:rFonts w:ascii="Times New Roman" w:hAnsi="Times New Roman"/>
          <w:sz w:val="24"/>
          <w:szCs w:val="24"/>
        </w:rPr>
        <w:t xml:space="preserve">ionarilor publici, precum </w:t>
      </w:r>
      <w:r w:rsidRPr="00D7046A">
        <w:rPr>
          <w:rFonts w:ascii="Tahoma" w:hAnsi="Tahoma"/>
          <w:sz w:val="24"/>
          <w:szCs w:val="24"/>
        </w:rPr>
        <w:t>ș</w:t>
      </w:r>
      <w:r w:rsidRPr="00D7046A">
        <w:rPr>
          <w:rFonts w:ascii="Times New Roman" w:hAnsi="Times New Roman"/>
          <w:sz w:val="24"/>
          <w:szCs w:val="24"/>
        </w:rPr>
        <w:t xml:space="preserve">i </w:t>
      </w:r>
    </w:p>
    <w:p w:rsidR="00E34CA7" w:rsidRPr="00D7046A" w:rsidRDefault="00E34CA7" w:rsidP="00D7046A">
      <w:pPr>
        <w:tabs>
          <w:tab w:val="left" w:pos="0"/>
          <w:tab w:val="left" w:pos="540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7046A">
        <w:rPr>
          <w:rFonts w:ascii="Times New Roman" w:hAnsi="Times New Roman"/>
          <w:sz w:val="24"/>
          <w:szCs w:val="24"/>
        </w:rPr>
        <w:t xml:space="preserve">a personalului contractual  din cadrul aparatului de specialitate al primarului; </w:t>
      </w:r>
    </w:p>
    <w:p w:rsidR="00E34CA7" w:rsidRPr="00D7046A" w:rsidRDefault="00E34CA7" w:rsidP="00D7046A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7046A">
        <w:rPr>
          <w:rFonts w:ascii="Times New Roman" w:hAnsi="Times New Roman"/>
          <w:sz w:val="24"/>
          <w:szCs w:val="24"/>
        </w:rPr>
        <w:t xml:space="preserve">    Întocme</w:t>
      </w:r>
      <w:r w:rsidRPr="00D7046A">
        <w:rPr>
          <w:rFonts w:ascii="Tahoma" w:hAnsi="Tahoma"/>
          <w:sz w:val="24"/>
          <w:szCs w:val="24"/>
        </w:rPr>
        <w:t>ș</w:t>
      </w:r>
      <w:r w:rsidRPr="00D7046A">
        <w:rPr>
          <w:rFonts w:ascii="Times New Roman" w:hAnsi="Times New Roman"/>
          <w:sz w:val="24"/>
          <w:szCs w:val="24"/>
        </w:rPr>
        <w:t>te documenta</w:t>
      </w:r>
      <w:r w:rsidRPr="00D7046A">
        <w:rPr>
          <w:rFonts w:ascii="Tahoma" w:hAnsi="Tahoma"/>
          <w:sz w:val="24"/>
          <w:szCs w:val="24"/>
        </w:rPr>
        <w:t>ț</w:t>
      </w:r>
      <w:r w:rsidRPr="00D7046A">
        <w:rPr>
          <w:rFonts w:ascii="Times New Roman" w:hAnsi="Times New Roman"/>
          <w:sz w:val="24"/>
          <w:szCs w:val="24"/>
        </w:rPr>
        <w:t>ia necesară avizării func</w:t>
      </w:r>
      <w:r w:rsidRPr="00D7046A">
        <w:rPr>
          <w:rFonts w:ascii="Tahoma" w:hAnsi="Tahoma"/>
          <w:sz w:val="24"/>
          <w:szCs w:val="24"/>
        </w:rPr>
        <w:t>ț</w:t>
      </w:r>
      <w:r w:rsidRPr="00D7046A">
        <w:rPr>
          <w:rFonts w:ascii="Times New Roman" w:hAnsi="Times New Roman"/>
          <w:sz w:val="24"/>
          <w:szCs w:val="24"/>
        </w:rPr>
        <w:t xml:space="preserve">iilor publice din aparatul de specialitate al </w:t>
      </w:r>
    </w:p>
    <w:p w:rsidR="00E34CA7" w:rsidRPr="00D7046A" w:rsidRDefault="00E34CA7" w:rsidP="00D7046A">
      <w:pPr>
        <w:tabs>
          <w:tab w:val="left" w:pos="0"/>
        </w:tabs>
        <w:spacing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7046A">
        <w:rPr>
          <w:rFonts w:ascii="Times New Roman" w:hAnsi="Times New Roman"/>
          <w:sz w:val="24"/>
          <w:szCs w:val="24"/>
        </w:rPr>
        <w:t>primarului ora</w:t>
      </w:r>
      <w:r w:rsidRPr="00D7046A">
        <w:rPr>
          <w:rFonts w:ascii="Tahoma" w:hAnsi="Tahoma"/>
          <w:sz w:val="24"/>
          <w:szCs w:val="24"/>
        </w:rPr>
        <w:t>ș</w:t>
      </w:r>
      <w:r w:rsidRPr="00D7046A">
        <w:rPr>
          <w:rFonts w:ascii="Times New Roman" w:hAnsi="Times New Roman"/>
          <w:sz w:val="24"/>
          <w:szCs w:val="24"/>
        </w:rPr>
        <w:t>ului Pătârlagele;</w:t>
      </w:r>
    </w:p>
    <w:p w:rsidR="00E34CA7" w:rsidRPr="00D7046A" w:rsidRDefault="00E34CA7" w:rsidP="00D7046A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7046A">
        <w:rPr>
          <w:rFonts w:ascii="Times New Roman" w:hAnsi="Times New Roman"/>
          <w:sz w:val="24"/>
          <w:szCs w:val="24"/>
        </w:rPr>
        <w:t xml:space="preserve">Elaborează organigrama </w:t>
      </w:r>
      <w:r w:rsidRPr="00D7046A">
        <w:rPr>
          <w:rFonts w:ascii="Tahoma" w:hAnsi="Tahoma"/>
          <w:sz w:val="24"/>
          <w:szCs w:val="24"/>
        </w:rPr>
        <w:t>ș</w:t>
      </w:r>
      <w:r w:rsidRPr="00D7046A">
        <w:rPr>
          <w:rFonts w:ascii="Times New Roman" w:hAnsi="Times New Roman"/>
          <w:sz w:val="24"/>
          <w:szCs w:val="24"/>
        </w:rPr>
        <w:t>i statul de func</w:t>
      </w:r>
      <w:r w:rsidRPr="00D7046A">
        <w:rPr>
          <w:rFonts w:ascii="Tahoma" w:hAnsi="Tahoma"/>
          <w:sz w:val="24"/>
          <w:szCs w:val="24"/>
        </w:rPr>
        <w:t>ț</w:t>
      </w:r>
      <w:r w:rsidRPr="00D7046A">
        <w:rPr>
          <w:rFonts w:ascii="Times New Roman" w:hAnsi="Times New Roman"/>
          <w:sz w:val="24"/>
          <w:szCs w:val="24"/>
        </w:rPr>
        <w:t xml:space="preserve">ii pentru aparatul de specialitate al primarului, proiectul </w:t>
      </w:r>
    </w:p>
    <w:p w:rsidR="00E34CA7" w:rsidRPr="00D7046A" w:rsidRDefault="00E34CA7" w:rsidP="00D7046A">
      <w:pPr>
        <w:tabs>
          <w:tab w:val="left" w:pos="0"/>
        </w:tabs>
        <w:spacing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7046A">
        <w:rPr>
          <w:rFonts w:ascii="Times New Roman" w:hAnsi="Times New Roman"/>
          <w:sz w:val="24"/>
          <w:szCs w:val="24"/>
        </w:rPr>
        <w:t xml:space="preserve">de hotărâre </w:t>
      </w:r>
      <w:r w:rsidRPr="00D7046A">
        <w:rPr>
          <w:rFonts w:ascii="Tahoma" w:hAnsi="Tahoma"/>
          <w:sz w:val="24"/>
          <w:szCs w:val="24"/>
        </w:rPr>
        <w:t>ș</w:t>
      </w:r>
      <w:r w:rsidRPr="00D7046A">
        <w:rPr>
          <w:rFonts w:ascii="Times New Roman" w:hAnsi="Times New Roman"/>
          <w:sz w:val="24"/>
          <w:szCs w:val="24"/>
        </w:rPr>
        <w:t>i documenta</w:t>
      </w:r>
      <w:r w:rsidRPr="00D7046A">
        <w:rPr>
          <w:rFonts w:ascii="Tahoma" w:hAnsi="Tahoma"/>
          <w:sz w:val="24"/>
          <w:szCs w:val="24"/>
        </w:rPr>
        <w:t>ț</w:t>
      </w:r>
      <w:r w:rsidRPr="00D7046A">
        <w:rPr>
          <w:rFonts w:ascii="Times New Roman" w:hAnsi="Times New Roman"/>
          <w:sz w:val="24"/>
          <w:szCs w:val="24"/>
        </w:rPr>
        <w:t xml:space="preserve">ia necesară avizării A.N.F.P. </w:t>
      </w:r>
      <w:r w:rsidRPr="00D7046A">
        <w:rPr>
          <w:rFonts w:ascii="Tahoma" w:hAnsi="Tahoma"/>
          <w:sz w:val="24"/>
          <w:szCs w:val="24"/>
        </w:rPr>
        <w:t>ș</w:t>
      </w:r>
      <w:r w:rsidRPr="00D7046A">
        <w:rPr>
          <w:rFonts w:ascii="Times New Roman" w:hAnsi="Times New Roman"/>
          <w:sz w:val="24"/>
          <w:szCs w:val="24"/>
        </w:rPr>
        <w:t>i le prezintă spre aprobare;</w:t>
      </w:r>
    </w:p>
    <w:p w:rsidR="00E34CA7" w:rsidRPr="00D7046A" w:rsidRDefault="00E34CA7" w:rsidP="00D7046A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7046A">
        <w:rPr>
          <w:rFonts w:ascii="Times New Roman" w:hAnsi="Times New Roman"/>
          <w:sz w:val="24"/>
          <w:szCs w:val="24"/>
        </w:rPr>
        <w:t>întocme</w:t>
      </w:r>
      <w:r w:rsidRPr="00D7046A">
        <w:rPr>
          <w:rFonts w:ascii="Tahoma" w:hAnsi="Tahoma"/>
          <w:sz w:val="24"/>
          <w:szCs w:val="24"/>
        </w:rPr>
        <w:t>ș</w:t>
      </w:r>
      <w:r w:rsidRPr="00D7046A">
        <w:rPr>
          <w:rFonts w:ascii="Times New Roman" w:hAnsi="Times New Roman"/>
          <w:sz w:val="24"/>
          <w:szCs w:val="24"/>
        </w:rPr>
        <w:t>te anual lucrările privind planul de ocupare a func</w:t>
      </w:r>
      <w:r w:rsidRPr="00D7046A">
        <w:rPr>
          <w:rFonts w:ascii="Tahoma" w:hAnsi="Tahoma"/>
          <w:sz w:val="24"/>
          <w:szCs w:val="24"/>
        </w:rPr>
        <w:t>ț</w:t>
      </w:r>
      <w:r w:rsidRPr="00D7046A">
        <w:rPr>
          <w:rFonts w:ascii="Times New Roman" w:hAnsi="Times New Roman"/>
          <w:sz w:val="24"/>
          <w:szCs w:val="24"/>
        </w:rPr>
        <w:t xml:space="preserve">iilor publice, pe care îl transmite </w:t>
      </w:r>
    </w:p>
    <w:p w:rsidR="00E34CA7" w:rsidRPr="00D7046A" w:rsidRDefault="00E34CA7" w:rsidP="00D7046A">
      <w:pPr>
        <w:tabs>
          <w:tab w:val="left" w:pos="0"/>
        </w:tabs>
        <w:spacing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7046A">
        <w:rPr>
          <w:rFonts w:ascii="Times New Roman" w:hAnsi="Times New Roman"/>
          <w:sz w:val="24"/>
          <w:szCs w:val="24"/>
        </w:rPr>
        <w:t>A.N.F.P.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7046A">
        <w:rPr>
          <w:rFonts w:ascii="Times New Roman" w:hAnsi="Times New Roman"/>
          <w:sz w:val="24"/>
          <w:szCs w:val="24"/>
        </w:rPr>
        <w:t xml:space="preserve">spre avizare, după care elaborează proiectul de hotărâre </w:t>
      </w:r>
      <w:r w:rsidRPr="00D7046A">
        <w:rPr>
          <w:rFonts w:ascii="Tahoma" w:hAnsi="Tahoma"/>
          <w:sz w:val="24"/>
          <w:szCs w:val="24"/>
        </w:rPr>
        <w:t>ș</w:t>
      </w:r>
      <w:r w:rsidRPr="00D7046A">
        <w:rPr>
          <w:rFonts w:ascii="Times New Roman" w:hAnsi="Times New Roman"/>
          <w:sz w:val="24"/>
          <w:szCs w:val="24"/>
        </w:rPr>
        <w:t>i-l supune aprobării consiliului local;</w:t>
      </w:r>
    </w:p>
    <w:p w:rsidR="00E34CA7" w:rsidRPr="00D7046A" w:rsidRDefault="00E34CA7" w:rsidP="00D7046A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7046A">
        <w:rPr>
          <w:rFonts w:ascii="Times New Roman" w:hAnsi="Times New Roman"/>
          <w:sz w:val="24"/>
          <w:szCs w:val="24"/>
        </w:rPr>
        <w:t xml:space="preserve">Organizează </w:t>
      </w:r>
      <w:r w:rsidRPr="00D7046A">
        <w:rPr>
          <w:rFonts w:ascii="Tahoma" w:hAnsi="Tahoma"/>
          <w:sz w:val="24"/>
          <w:szCs w:val="24"/>
        </w:rPr>
        <w:t>ș</w:t>
      </w:r>
      <w:r w:rsidRPr="00D7046A">
        <w:rPr>
          <w:rFonts w:ascii="Times New Roman" w:hAnsi="Times New Roman"/>
          <w:sz w:val="24"/>
          <w:szCs w:val="24"/>
        </w:rPr>
        <w:t>i asigură procedurile legale de depunere a jurământului de către func</w:t>
      </w:r>
      <w:r w:rsidRPr="00D7046A">
        <w:rPr>
          <w:rFonts w:ascii="Tahoma" w:hAnsi="Tahoma"/>
          <w:sz w:val="24"/>
          <w:szCs w:val="24"/>
        </w:rPr>
        <w:t>ț</w:t>
      </w:r>
      <w:r w:rsidRPr="00D7046A">
        <w:rPr>
          <w:rFonts w:ascii="Times New Roman" w:hAnsi="Times New Roman"/>
          <w:sz w:val="24"/>
          <w:szCs w:val="24"/>
        </w:rPr>
        <w:t>ionarii</w:t>
      </w:r>
    </w:p>
    <w:p w:rsidR="00E34CA7" w:rsidRPr="00D7046A" w:rsidRDefault="00E34CA7" w:rsidP="00D7046A">
      <w:pPr>
        <w:tabs>
          <w:tab w:val="left" w:pos="0"/>
        </w:tabs>
        <w:spacing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7046A">
        <w:rPr>
          <w:rFonts w:ascii="Times New Roman" w:hAnsi="Times New Roman"/>
          <w:sz w:val="24"/>
          <w:szCs w:val="24"/>
        </w:rPr>
        <w:t xml:space="preserve"> publici conform legisla</w:t>
      </w:r>
      <w:r w:rsidRPr="00D7046A">
        <w:rPr>
          <w:rFonts w:ascii="Tahoma" w:hAnsi="Tahoma"/>
          <w:sz w:val="24"/>
          <w:szCs w:val="24"/>
        </w:rPr>
        <w:t>ț</w:t>
      </w:r>
      <w:r w:rsidRPr="00D7046A">
        <w:rPr>
          <w:rFonts w:ascii="Times New Roman" w:hAnsi="Times New Roman"/>
          <w:sz w:val="24"/>
          <w:szCs w:val="24"/>
        </w:rPr>
        <w:t>iei în vigoare;</w:t>
      </w:r>
    </w:p>
    <w:p w:rsidR="00E34CA7" w:rsidRDefault="00E34CA7" w:rsidP="00D7046A">
      <w:pPr>
        <w:pStyle w:val="ListParagraph"/>
        <w:tabs>
          <w:tab w:val="left" w:pos="0"/>
        </w:tabs>
        <w:spacing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  Respectă 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i aplică legisla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ia muncii privind stabilirea salariului, a indemniza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 xml:space="preserve">iei de conducere, a salariului de merit, a sporului de vechime 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i a altor drepturi de personal;</w:t>
      </w:r>
    </w:p>
    <w:p w:rsidR="00E34CA7" w:rsidRDefault="00E34CA7" w:rsidP="00D7046A">
      <w:pPr>
        <w:pStyle w:val="ListParagraph"/>
        <w:tabs>
          <w:tab w:val="left" w:pos="0"/>
        </w:tabs>
        <w:spacing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 Întocme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te lucrările privind avansarea în func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 xml:space="preserve">ii, promovarea în categorie, clasă, grad 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i treaptă pentru func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 xml:space="preserve">ionarii publici, respectiv grade 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i trepte profesionale pentru personalul contractual;</w:t>
      </w:r>
    </w:p>
    <w:p w:rsidR="00E34CA7" w:rsidRDefault="00E34CA7" w:rsidP="00D7046A">
      <w:pPr>
        <w:pStyle w:val="ListParagraph"/>
        <w:tabs>
          <w:tab w:val="left" w:pos="0"/>
        </w:tabs>
        <w:spacing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-  Întocme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te documenta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ia necesară numirii în func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 xml:space="preserve">ii publice, încadrării în muncă, încetarea, suspendarea raporturilor de serviciu 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i a raporturilor de muncă; promovarea, transferarea, deta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area, numirea temporară cu delega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ie în func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 xml:space="preserve">ii de conducere, schimbarea locului de muncă 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i desfacerea contractelor de muncă, pentru personalul din aparatul de specialitate, func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 xml:space="preserve">ionari publici, personal contractual 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i demnitari;</w:t>
      </w:r>
    </w:p>
    <w:p w:rsidR="00E34CA7" w:rsidRDefault="00E34CA7" w:rsidP="00D7046A">
      <w:pPr>
        <w:pStyle w:val="ListParagraph"/>
        <w:tabs>
          <w:tab w:val="left" w:pos="0"/>
        </w:tabs>
        <w:spacing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-   Întocme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 xml:space="preserve">te 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i transmite în termen rapoartele statistice privind efectivul salaria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ilor;</w:t>
      </w:r>
    </w:p>
    <w:p w:rsidR="00E34CA7" w:rsidRDefault="00E34CA7" w:rsidP="00D7046A">
      <w:pPr>
        <w:pStyle w:val="ListParagraph"/>
        <w:tabs>
          <w:tab w:val="left" w:pos="0"/>
        </w:tabs>
        <w:spacing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-   Întocme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 xml:space="preserve">te 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i prezintă conducerii referatul de aprobare a scoaterii la concurs a posturilor de conducere vacante de la nivelul institu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 xml:space="preserve">iilor 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i a serviciilor publice de interes local;</w:t>
      </w:r>
    </w:p>
    <w:p w:rsidR="00E34CA7" w:rsidRDefault="00E34CA7" w:rsidP="00D7046A">
      <w:pPr>
        <w:pStyle w:val="ListParagraph"/>
        <w:tabs>
          <w:tab w:val="left" w:pos="0"/>
        </w:tabs>
        <w:spacing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-  Asigură completarea 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i păstrarea dosarelor profesionale ale func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ionarilor publici din aparatul de specialitate, dosarele personale ale angaja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 xml:space="preserve">ilor cu contract de muncă 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i pentru persoanele care ocupă func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 xml:space="preserve">ii de demnitate publică alese, precum 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i a conducătorilor institu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iilor de sub autoritatea consiliului local;</w:t>
      </w:r>
    </w:p>
    <w:p w:rsidR="00E34CA7" w:rsidRDefault="00E34CA7" w:rsidP="00D7046A">
      <w:pPr>
        <w:pStyle w:val="ListParagraph"/>
        <w:tabs>
          <w:tab w:val="left" w:pos="0"/>
        </w:tabs>
        <w:spacing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- Asigură realizarea procesului de evaluare a performan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elor profesionale individuale pentru personalul din aparatul de specialitate;</w:t>
      </w:r>
    </w:p>
    <w:p w:rsidR="00E34CA7" w:rsidRDefault="00E34CA7" w:rsidP="00D7046A">
      <w:pPr>
        <w:pStyle w:val="ListParagraph"/>
        <w:tabs>
          <w:tab w:val="left" w:pos="0"/>
        </w:tabs>
        <w:spacing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- Organizează concursurile pentru ocuparea posturilor vacante din cadrul aparatului de specialitate, îndeplinind toate formalită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 xml:space="preserve">ile 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i respectând legisla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 xml:space="preserve">ia în domeniu; </w:t>
      </w:r>
    </w:p>
    <w:p w:rsidR="00E34CA7" w:rsidRDefault="00E34CA7" w:rsidP="00D7046A">
      <w:pPr>
        <w:pStyle w:val="ListParagraph"/>
        <w:tabs>
          <w:tab w:val="left" w:pos="0"/>
        </w:tabs>
        <w:spacing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-   Solicită A.N.F.P. aviz favorabil organizării concursului de ocupare a unor posturi vacante, comunicând acesteia bibliografia 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i condi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iile specifice de participare pe baza cerin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elor cuprinse în fi</w:t>
      </w:r>
      <w:r>
        <w:rPr>
          <w:rFonts w:ascii="Tahoma" w:hAnsi="Tahoma" w:cs="Tahoma"/>
          <w:color w:val="000000"/>
          <w:sz w:val="24"/>
          <w:szCs w:val="24"/>
        </w:rPr>
        <w:t>ș</w:t>
      </w:r>
      <w:r>
        <w:rPr>
          <w:rFonts w:ascii="Times New Roman" w:hAnsi="Times New Roman"/>
          <w:color w:val="000000"/>
          <w:sz w:val="24"/>
          <w:szCs w:val="24"/>
        </w:rPr>
        <w:t>a postului pentru fiecare dintre func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iile publice vacante;</w:t>
      </w:r>
    </w:p>
    <w:p w:rsidR="00E34CA7" w:rsidRDefault="00E34CA7" w:rsidP="00D7046A">
      <w:pPr>
        <w:pStyle w:val="ListParagraph"/>
        <w:tabs>
          <w:tab w:val="left" w:pos="0"/>
        </w:tabs>
        <w:spacing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- Organizează procedura promovării în clasă a func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ionarilor publici, ca urmare a absolvirii acestora a unei forme de învă</w:t>
      </w:r>
      <w:r>
        <w:rPr>
          <w:rFonts w:ascii="Tahoma" w:hAnsi="Tahoma" w:cs="Tahoma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ământ superior de lungă sau de scurtă durată;</w:t>
      </w:r>
    </w:p>
    <w:p w:rsidR="00E34CA7" w:rsidRPr="00D7046A" w:rsidRDefault="00E34CA7" w:rsidP="00D7046A">
      <w:pPr>
        <w:pStyle w:val="ListParagraph"/>
        <w:tabs>
          <w:tab w:val="left" w:pos="0"/>
        </w:tabs>
        <w:spacing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sectPr w:rsidR="00E34CA7" w:rsidRPr="00D7046A" w:rsidSect="00D7046A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814AA"/>
    <w:multiLevelType w:val="hybridMultilevel"/>
    <w:tmpl w:val="AEB60D10"/>
    <w:lvl w:ilvl="0" w:tplc="1D9EB532">
      <w:numFmt w:val="bullet"/>
      <w:lvlText w:val="-"/>
      <w:lvlJc w:val="left"/>
      <w:pPr>
        <w:tabs>
          <w:tab w:val="num" w:pos="1155"/>
        </w:tabs>
        <w:ind w:left="1155" w:hanging="435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25068CA"/>
    <w:multiLevelType w:val="hybridMultilevel"/>
    <w:tmpl w:val="27789B92"/>
    <w:lvl w:ilvl="0" w:tplc="BB6A618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D92293E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5A4"/>
    <w:rsid w:val="000128F2"/>
    <w:rsid w:val="00094DDC"/>
    <w:rsid w:val="000C192E"/>
    <w:rsid w:val="001140AF"/>
    <w:rsid w:val="00265DA6"/>
    <w:rsid w:val="002852A6"/>
    <w:rsid w:val="00740812"/>
    <w:rsid w:val="008B75A4"/>
    <w:rsid w:val="00B41B10"/>
    <w:rsid w:val="00D67F86"/>
    <w:rsid w:val="00D7046A"/>
    <w:rsid w:val="00DA5619"/>
    <w:rsid w:val="00DB1934"/>
    <w:rsid w:val="00E34CA7"/>
    <w:rsid w:val="00EC1639"/>
    <w:rsid w:val="00EF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A4"/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B75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469</Words>
  <Characters>2678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2012-02-21T11:40:00Z</dcterms:created>
  <dcterms:modified xsi:type="dcterms:W3CDTF">2012-02-21T11:55:00Z</dcterms:modified>
</cp:coreProperties>
</file>