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7ED46" w14:textId="77777777" w:rsidR="00A959D0" w:rsidRDefault="00A959D0" w:rsidP="00A52EA9">
      <w:pPr>
        <w:spacing w:line="276" w:lineRule="auto"/>
        <w:rPr>
          <w:rFonts w:ascii="Bookman Old Style" w:hAnsi="Bookman Old Style"/>
          <w:b/>
        </w:rPr>
      </w:pPr>
    </w:p>
    <w:p w14:paraId="23C3DF11" w14:textId="37592220" w:rsidR="004D57B5" w:rsidRDefault="004D57B5" w:rsidP="004D57B5">
      <w:pPr>
        <w:autoSpaceDE w:val="0"/>
        <w:autoSpaceDN w:val="0"/>
        <w:adjustRightInd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ROMÂNIA</w:t>
      </w:r>
    </w:p>
    <w:p w14:paraId="2C5154C9" w14:textId="77777777" w:rsidR="004D57B5" w:rsidRDefault="004D57B5" w:rsidP="004D57B5">
      <w:pPr>
        <w:autoSpaceDE w:val="0"/>
        <w:autoSpaceDN w:val="0"/>
        <w:adjustRightInd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JUDEŢUL BUZĂU </w:t>
      </w:r>
    </w:p>
    <w:p w14:paraId="472E730B" w14:textId="77777777" w:rsidR="004D57B5" w:rsidRDefault="004D57B5" w:rsidP="004D57B5">
      <w:pPr>
        <w:autoSpaceDE w:val="0"/>
        <w:autoSpaceDN w:val="0"/>
        <w:adjustRightInd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CONSILIUL LOCAL AL ORAŞULUI </w:t>
      </w:r>
    </w:p>
    <w:p w14:paraId="5C004689" w14:textId="77777777" w:rsidR="004D57B5" w:rsidRDefault="004D57B5" w:rsidP="004D57B5">
      <w:pPr>
        <w:autoSpaceDE w:val="0"/>
        <w:autoSpaceDN w:val="0"/>
        <w:adjustRightInd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PĂTÂRLAGELE</w:t>
      </w:r>
    </w:p>
    <w:p w14:paraId="720D6E82" w14:textId="77777777" w:rsidR="004D57B5" w:rsidRDefault="004D57B5" w:rsidP="00A52EA9">
      <w:pPr>
        <w:spacing w:line="276" w:lineRule="auto"/>
        <w:rPr>
          <w:rFonts w:ascii="Bookman Old Style" w:hAnsi="Bookman Old Style"/>
          <w:b/>
        </w:rPr>
      </w:pPr>
    </w:p>
    <w:p w14:paraId="2DF6429B" w14:textId="77777777" w:rsidR="004D57B5" w:rsidRPr="004D57B5" w:rsidRDefault="004D57B5" w:rsidP="00A52EA9">
      <w:pPr>
        <w:spacing w:line="276" w:lineRule="auto"/>
        <w:rPr>
          <w:rFonts w:ascii="Bookman Old Style" w:hAnsi="Bookman Old Style"/>
          <w:b/>
        </w:rPr>
      </w:pPr>
    </w:p>
    <w:p w14:paraId="40269E0D" w14:textId="2F4D18D8" w:rsidR="006C1672" w:rsidRPr="004D57B5" w:rsidRDefault="004D57B5" w:rsidP="00A52EA9">
      <w:pPr>
        <w:spacing w:line="276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PROIECT DE  </w:t>
      </w:r>
      <w:r w:rsidR="006C1672" w:rsidRPr="004D57B5">
        <w:rPr>
          <w:rFonts w:ascii="Bookman Old Style" w:hAnsi="Bookman Old Style"/>
          <w:b/>
        </w:rPr>
        <w:t>HOTĂRÂRE</w:t>
      </w:r>
    </w:p>
    <w:p w14:paraId="248A29DF" w14:textId="6624C668" w:rsidR="00041AB0" w:rsidRPr="004D57B5" w:rsidRDefault="004C22AE" w:rsidP="00A52EA9">
      <w:pPr>
        <w:spacing w:line="276" w:lineRule="auto"/>
        <w:jc w:val="center"/>
        <w:rPr>
          <w:rFonts w:ascii="Bookman Old Style" w:hAnsi="Bookman Old Style"/>
          <w:b/>
        </w:rPr>
      </w:pPr>
      <w:r w:rsidRPr="004D57B5">
        <w:rPr>
          <w:rFonts w:ascii="Bookman Old Style" w:hAnsi="Bookman Old Style"/>
          <w:b/>
        </w:rPr>
        <w:t>pentru stabilirea  unui mandat special reprezentantului</w:t>
      </w:r>
      <w:r w:rsidR="004D57B5">
        <w:rPr>
          <w:rFonts w:ascii="Bookman Old Style" w:hAnsi="Bookman Old Style"/>
          <w:b/>
        </w:rPr>
        <w:t xml:space="preserve"> </w:t>
      </w:r>
      <w:r w:rsidR="00BD1C73" w:rsidRPr="004D57B5">
        <w:rPr>
          <w:rFonts w:ascii="Bookman Old Style" w:hAnsi="Bookman Old Style"/>
          <w:b/>
        </w:rPr>
        <w:t>ora</w:t>
      </w:r>
      <w:r w:rsidR="00BD1C73" w:rsidRPr="004D57B5">
        <w:rPr>
          <w:rFonts w:ascii="Cambria" w:hAnsi="Cambria" w:cs="Cambria"/>
          <w:b/>
        </w:rPr>
        <w:t>ș</w:t>
      </w:r>
      <w:r w:rsidR="00BD1C73" w:rsidRPr="004D57B5">
        <w:rPr>
          <w:rFonts w:ascii="Bookman Old Style" w:hAnsi="Bookman Old Style"/>
          <w:b/>
        </w:rPr>
        <w:t>ului</w:t>
      </w:r>
      <w:r w:rsidR="004D57B5">
        <w:rPr>
          <w:rFonts w:ascii="Bookman Old Style" w:hAnsi="Bookman Old Style"/>
          <w:b/>
        </w:rPr>
        <w:t xml:space="preserve"> Pătârlagele </w:t>
      </w:r>
      <w:r w:rsidRPr="004D57B5">
        <w:rPr>
          <w:rFonts w:ascii="Bookman Old Style" w:hAnsi="Bookman Old Style"/>
          <w:b/>
        </w:rPr>
        <w:t>în Adunarea Generală a Asocia</w:t>
      </w:r>
      <w:r w:rsidRPr="004D57B5">
        <w:rPr>
          <w:rFonts w:ascii="Cambria" w:hAnsi="Cambria" w:cs="Cambria"/>
          <w:b/>
        </w:rPr>
        <w:t>ț</w:t>
      </w:r>
      <w:r w:rsidRPr="004D57B5">
        <w:rPr>
          <w:rFonts w:ascii="Bookman Old Style" w:hAnsi="Bookman Old Style"/>
          <w:b/>
        </w:rPr>
        <w:t>iei de Dezvoltare Intercomunitar</w:t>
      </w:r>
      <w:r w:rsidRPr="004D57B5">
        <w:rPr>
          <w:rFonts w:ascii="Bookman Old Style" w:hAnsi="Bookman Old Style" w:cs="Bookman Old Style"/>
          <w:b/>
        </w:rPr>
        <w:t>ă</w:t>
      </w:r>
      <w:r w:rsidRPr="004D57B5">
        <w:rPr>
          <w:rFonts w:ascii="Bookman Old Style" w:hAnsi="Bookman Old Style"/>
          <w:b/>
        </w:rPr>
        <w:t xml:space="preserve"> </w:t>
      </w:r>
      <w:r w:rsidRPr="004D57B5">
        <w:rPr>
          <w:rFonts w:ascii="Bookman Old Style" w:hAnsi="Bookman Old Style" w:cs="Bookman Old Style"/>
          <w:b/>
        </w:rPr>
        <w:t>„</w:t>
      </w:r>
      <w:r w:rsidRPr="004D57B5">
        <w:rPr>
          <w:rFonts w:ascii="Bookman Old Style" w:hAnsi="Bookman Old Style"/>
          <w:b/>
        </w:rPr>
        <w:t>Eco Buz</w:t>
      </w:r>
      <w:r w:rsidRPr="004D57B5">
        <w:rPr>
          <w:rFonts w:ascii="Bookman Old Style" w:hAnsi="Bookman Old Style" w:cs="Bookman Old Style"/>
          <w:b/>
        </w:rPr>
        <w:t>ă</w:t>
      </w:r>
      <w:r w:rsidRPr="004D57B5">
        <w:rPr>
          <w:rFonts w:ascii="Bookman Old Style" w:hAnsi="Bookman Old Style"/>
          <w:b/>
        </w:rPr>
        <w:t>u 2009</w:t>
      </w:r>
      <w:r w:rsidRPr="004D57B5">
        <w:rPr>
          <w:rFonts w:ascii="Bookman Old Style" w:hAnsi="Bookman Old Style" w:cs="Bookman Old Style"/>
          <w:b/>
        </w:rPr>
        <w:t>”</w:t>
      </w:r>
      <w:r w:rsidR="00041AB0" w:rsidRPr="004D57B5">
        <w:rPr>
          <w:rFonts w:ascii="Bookman Old Style" w:hAnsi="Bookman Old Style"/>
          <w:b/>
        </w:rPr>
        <w:t xml:space="preserve"> </w:t>
      </w:r>
      <w:proofErr w:type="spellStart"/>
      <w:r w:rsidR="00041AB0" w:rsidRPr="004D57B5">
        <w:rPr>
          <w:rFonts w:ascii="Bookman Old Style" w:hAnsi="Bookman Old Style"/>
          <w:b/>
          <w:lang w:val="en-US"/>
        </w:rPr>
        <w:t>privind</w:t>
      </w:r>
      <w:proofErr w:type="spellEnd"/>
      <w:r w:rsidR="00041AB0"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="00041AB0" w:rsidRPr="004D57B5">
        <w:rPr>
          <w:rFonts w:ascii="Bookman Old Style" w:hAnsi="Bookman Old Style"/>
          <w:b/>
          <w:lang w:val="en-US"/>
        </w:rPr>
        <w:t>aprobarea</w:t>
      </w:r>
      <w:proofErr w:type="spellEnd"/>
      <w:r w:rsidR="00041AB0"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="00041AB0" w:rsidRPr="004D57B5">
        <w:rPr>
          <w:rFonts w:ascii="Bookman Old Style" w:hAnsi="Bookman Old Style"/>
          <w:b/>
          <w:lang w:val="en-US"/>
        </w:rPr>
        <w:t>condi</w:t>
      </w:r>
      <w:proofErr w:type="spellEnd"/>
      <w:r w:rsidR="00041AB0" w:rsidRPr="004D57B5">
        <w:rPr>
          <w:rFonts w:ascii="Cambria" w:hAnsi="Cambria" w:cs="Cambria"/>
          <w:b/>
        </w:rPr>
        <w:t>ț</w:t>
      </w:r>
      <w:proofErr w:type="spellStart"/>
      <w:r w:rsidR="00041AB0" w:rsidRPr="004D57B5">
        <w:rPr>
          <w:rFonts w:ascii="Bookman Old Style" w:hAnsi="Bookman Old Style"/>
          <w:b/>
          <w:lang w:val="en-US"/>
        </w:rPr>
        <w:t>iilor</w:t>
      </w:r>
      <w:proofErr w:type="spellEnd"/>
      <w:r w:rsidR="00041AB0"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="00041AB0" w:rsidRPr="004D57B5">
        <w:rPr>
          <w:rFonts w:ascii="Bookman Old Style" w:hAnsi="Bookman Old Style"/>
          <w:b/>
          <w:lang w:val="en-US"/>
        </w:rPr>
        <w:t>pentru</w:t>
      </w:r>
      <w:proofErr w:type="spellEnd"/>
      <w:r w:rsidR="00041AB0"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="00041AB0" w:rsidRPr="004D57B5">
        <w:rPr>
          <w:rFonts w:ascii="Bookman Old Style" w:hAnsi="Bookman Old Style"/>
          <w:b/>
          <w:lang w:val="en-US"/>
        </w:rPr>
        <w:t>acoperirea</w:t>
      </w:r>
      <w:proofErr w:type="spellEnd"/>
      <w:r w:rsidR="00041AB0"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="00041AB0" w:rsidRPr="004D57B5">
        <w:rPr>
          <w:rFonts w:ascii="Bookman Old Style" w:hAnsi="Bookman Old Style"/>
          <w:b/>
          <w:lang w:val="en-US"/>
        </w:rPr>
        <w:t>costurilor</w:t>
      </w:r>
      <w:proofErr w:type="spellEnd"/>
      <w:r w:rsidR="00041AB0" w:rsidRPr="004D57B5">
        <w:rPr>
          <w:rFonts w:ascii="Bookman Old Style" w:hAnsi="Bookman Old Style"/>
          <w:b/>
          <w:lang w:val="en-US"/>
        </w:rPr>
        <w:t xml:space="preserve"> nete de </w:t>
      </w:r>
      <w:proofErr w:type="spellStart"/>
      <w:r w:rsidR="00041AB0" w:rsidRPr="004D57B5">
        <w:rPr>
          <w:rFonts w:ascii="Bookman Old Style" w:hAnsi="Bookman Old Style"/>
          <w:b/>
          <w:lang w:val="en-US"/>
        </w:rPr>
        <w:t>gestionare</w:t>
      </w:r>
      <w:proofErr w:type="spellEnd"/>
      <w:r w:rsidR="00041AB0" w:rsidRPr="004D57B5">
        <w:rPr>
          <w:rFonts w:ascii="Bookman Old Style" w:hAnsi="Bookman Old Style"/>
          <w:b/>
          <w:lang w:val="en-US"/>
        </w:rPr>
        <w:t xml:space="preserve"> a </w:t>
      </w:r>
      <w:proofErr w:type="spellStart"/>
      <w:r w:rsidR="00041AB0" w:rsidRPr="004D57B5">
        <w:rPr>
          <w:rFonts w:ascii="Bookman Old Style" w:hAnsi="Bookman Old Style"/>
          <w:b/>
          <w:lang w:val="en-US"/>
        </w:rPr>
        <w:t>de</w:t>
      </w:r>
      <w:r w:rsidR="00041AB0" w:rsidRPr="004D57B5">
        <w:rPr>
          <w:rFonts w:ascii="Cambria" w:hAnsi="Cambria" w:cs="Cambria"/>
          <w:b/>
          <w:lang w:val="en-US"/>
        </w:rPr>
        <w:t>ș</w:t>
      </w:r>
      <w:r w:rsidR="00041AB0" w:rsidRPr="004D57B5">
        <w:rPr>
          <w:rFonts w:ascii="Bookman Old Style" w:hAnsi="Bookman Old Style"/>
          <w:b/>
          <w:lang w:val="en-US"/>
        </w:rPr>
        <w:t>eurilor</w:t>
      </w:r>
      <w:proofErr w:type="spellEnd"/>
      <w:r w:rsidR="00041AB0" w:rsidRPr="004D57B5">
        <w:rPr>
          <w:rFonts w:ascii="Bookman Old Style" w:hAnsi="Bookman Old Style"/>
          <w:b/>
          <w:lang w:val="en-US"/>
        </w:rPr>
        <w:t xml:space="preserve"> de </w:t>
      </w:r>
      <w:proofErr w:type="spellStart"/>
      <w:r w:rsidR="00041AB0" w:rsidRPr="004D57B5">
        <w:rPr>
          <w:rFonts w:ascii="Bookman Old Style" w:hAnsi="Bookman Old Style"/>
          <w:b/>
          <w:lang w:val="en-US"/>
        </w:rPr>
        <w:t>ambalaje</w:t>
      </w:r>
      <w:proofErr w:type="spellEnd"/>
      <w:r w:rsidR="00041AB0" w:rsidRPr="004D57B5">
        <w:rPr>
          <w:rFonts w:ascii="Bookman Old Style" w:hAnsi="Bookman Old Style"/>
          <w:b/>
          <w:lang w:val="en-US"/>
        </w:rPr>
        <w:t xml:space="preserve"> din </w:t>
      </w:r>
      <w:proofErr w:type="spellStart"/>
      <w:r w:rsidR="00041AB0" w:rsidRPr="004D57B5">
        <w:rPr>
          <w:rFonts w:ascii="Bookman Old Style" w:hAnsi="Bookman Old Style"/>
          <w:b/>
          <w:lang w:val="en-US"/>
        </w:rPr>
        <w:t>de</w:t>
      </w:r>
      <w:r w:rsidR="00041AB0" w:rsidRPr="004D57B5">
        <w:rPr>
          <w:rFonts w:ascii="Cambria" w:hAnsi="Cambria" w:cs="Cambria"/>
          <w:b/>
          <w:lang w:val="en-US"/>
        </w:rPr>
        <w:t>ș</w:t>
      </w:r>
      <w:r w:rsidR="00041AB0" w:rsidRPr="004D57B5">
        <w:rPr>
          <w:rFonts w:ascii="Bookman Old Style" w:hAnsi="Bookman Old Style"/>
          <w:b/>
          <w:lang w:val="en-US"/>
        </w:rPr>
        <w:t>euri</w:t>
      </w:r>
      <w:proofErr w:type="spellEnd"/>
      <w:r w:rsidR="00041AB0"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="00041AB0" w:rsidRPr="004D57B5">
        <w:rPr>
          <w:rFonts w:ascii="Bookman Old Style" w:hAnsi="Bookman Old Style"/>
          <w:b/>
          <w:lang w:val="en-US"/>
        </w:rPr>
        <w:t>municipale</w:t>
      </w:r>
      <w:proofErr w:type="spellEnd"/>
      <w:r w:rsidR="00041AB0" w:rsidRPr="004D57B5">
        <w:rPr>
          <w:rFonts w:ascii="Bookman Old Style" w:hAnsi="Bookman Old Style"/>
          <w:b/>
          <w:lang w:val="en-US"/>
        </w:rPr>
        <w:t xml:space="preserve">, de </w:t>
      </w:r>
      <w:proofErr w:type="spellStart"/>
      <w:r w:rsidR="00041AB0" w:rsidRPr="004D57B5">
        <w:rPr>
          <w:rFonts w:ascii="Bookman Old Style" w:hAnsi="Bookman Old Style"/>
          <w:b/>
          <w:lang w:val="en-US"/>
        </w:rPr>
        <w:t>c</w:t>
      </w:r>
      <w:r w:rsidR="00041AB0" w:rsidRPr="004D57B5">
        <w:rPr>
          <w:rFonts w:ascii="Bookman Old Style" w:hAnsi="Bookman Old Style" w:cs="Bookman Old Style"/>
          <w:b/>
          <w:lang w:val="en-US"/>
        </w:rPr>
        <w:t>ă</w:t>
      </w:r>
      <w:r w:rsidR="00041AB0" w:rsidRPr="004D57B5">
        <w:rPr>
          <w:rFonts w:ascii="Bookman Old Style" w:hAnsi="Bookman Old Style"/>
          <w:b/>
          <w:lang w:val="en-US"/>
        </w:rPr>
        <w:t>tre</w:t>
      </w:r>
      <w:proofErr w:type="spellEnd"/>
      <w:r w:rsidR="00041AB0"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="00041AB0" w:rsidRPr="004D57B5">
        <w:rPr>
          <w:rFonts w:ascii="Bookman Old Style" w:hAnsi="Bookman Old Style"/>
          <w:b/>
          <w:lang w:val="en-US"/>
        </w:rPr>
        <w:t>organizatii</w:t>
      </w:r>
      <w:proofErr w:type="spellEnd"/>
      <w:r w:rsidR="00041AB0" w:rsidRPr="004D57B5">
        <w:rPr>
          <w:rFonts w:ascii="Bookman Old Style" w:hAnsi="Bookman Old Style"/>
          <w:b/>
          <w:lang w:val="en-US"/>
        </w:rPr>
        <w:t xml:space="preserve"> care </w:t>
      </w:r>
      <w:proofErr w:type="spellStart"/>
      <w:r w:rsidR="00041AB0" w:rsidRPr="004D57B5">
        <w:rPr>
          <w:rFonts w:ascii="Bookman Old Style" w:hAnsi="Bookman Old Style"/>
          <w:b/>
          <w:lang w:val="en-US"/>
        </w:rPr>
        <w:t>implementeaz</w:t>
      </w:r>
      <w:r w:rsidR="00041AB0" w:rsidRPr="004D57B5">
        <w:rPr>
          <w:rFonts w:ascii="Bookman Old Style" w:hAnsi="Bookman Old Style" w:cs="Bookman Old Style"/>
          <w:b/>
          <w:lang w:val="en-US"/>
        </w:rPr>
        <w:t>ă</w:t>
      </w:r>
      <w:proofErr w:type="spellEnd"/>
      <w:r w:rsidR="00041AB0"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="00041AB0" w:rsidRPr="004D57B5">
        <w:rPr>
          <w:rFonts w:ascii="Bookman Old Style" w:hAnsi="Bookman Old Style"/>
          <w:b/>
          <w:lang w:val="en-US"/>
        </w:rPr>
        <w:t>obliga</w:t>
      </w:r>
      <w:r w:rsidR="00041AB0" w:rsidRPr="004D57B5">
        <w:rPr>
          <w:rFonts w:ascii="Cambria" w:hAnsi="Cambria" w:cs="Cambria"/>
          <w:b/>
          <w:lang w:val="en-US"/>
        </w:rPr>
        <w:t>ț</w:t>
      </w:r>
      <w:r w:rsidR="00041AB0" w:rsidRPr="004D57B5">
        <w:rPr>
          <w:rFonts w:ascii="Bookman Old Style" w:hAnsi="Bookman Old Style"/>
          <w:b/>
          <w:lang w:val="en-US"/>
        </w:rPr>
        <w:t>iile</w:t>
      </w:r>
      <w:proofErr w:type="spellEnd"/>
      <w:r w:rsidR="00041AB0"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="00041AB0" w:rsidRPr="004D57B5">
        <w:rPr>
          <w:rFonts w:ascii="Bookman Old Style" w:hAnsi="Bookman Old Style"/>
          <w:b/>
          <w:lang w:val="en-US"/>
        </w:rPr>
        <w:t>privind</w:t>
      </w:r>
      <w:proofErr w:type="spellEnd"/>
      <w:r w:rsidR="00041AB0"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="00041AB0" w:rsidRPr="004D57B5">
        <w:rPr>
          <w:rFonts w:ascii="Bookman Old Style" w:hAnsi="Bookman Old Style"/>
          <w:b/>
          <w:lang w:val="en-US"/>
        </w:rPr>
        <w:t>r</w:t>
      </w:r>
      <w:r w:rsidR="00041AB0" w:rsidRPr="004D57B5">
        <w:rPr>
          <w:rFonts w:ascii="Bookman Old Style" w:hAnsi="Bookman Old Style" w:cs="Bookman Old Style"/>
          <w:b/>
          <w:lang w:val="en-US"/>
        </w:rPr>
        <w:t>ă</w:t>
      </w:r>
      <w:r w:rsidR="00041AB0" w:rsidRPr="004D57B5">
        <w:rPr>
          <w:rFonts w:ascii="Bookman Old Style" w:hAnsi="Bookman Old Style"/>
          <w:b/>
          <w:lang w:val="en-US"/>
        </w:rPr>
        <w:t>spu</w:t>
      </w:r>
      <w:r w:rsidR="00E54CD6" w:rsidRPr="004D57B5">
        <w:rPr>
          <w:rFonts w:ascii="Bookman Old Style" w:hAnsi="Bookman Old Style"/>
          <w:b/>
          <w:lang w:val="en-US"/>
        </w:rPr>
        <w:t>nderea</w:t>
      </w:r>
      <w:proofErr w:type="spellEnd"/>
      <w:r w:rsidR="00E54CD6"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="00E54CD6" w:rsidRPr="004D57B5">
        <w:rPr>
          <w:rFonts w:ascii="Bookman Old Style" w:hAnsi="Bookman Old Style"/>
          <w:b/>
          <w:lang w:val="en-US"/>
        </w:rPr>
        <w:t>extinsă</w:t>
      </w:r>
      <w:proofErr w:type="spellEnd"/>
      <w:r w:rsidR="00E54CD6" w:rsidRPr="004D57B5">
        <w:rPr>
          <w:rFonts w:ascii="Bookman Old Style" w:hAnsi="Bookman Old Style"/>
          <w:b/>
          <w:lang w:val="en-US"/>
        </w:rPr>
        <w:t xml:space="preserve"> a </w:t>
      </w:r>
      <w:proofErr w:type="spellStart"/>
      <w:r w:rsidR="00E54CD6" w:rsidRPr="004D57B5">
        <w:rPr>
          <w:rFonts w:ascii="Bookman Old Style" w:hAnsi="Bookman Old Style"/>
          <w:b/>
          <w:lang w:val="en-US"/>
        </w:rPr>
        <w:t>producătorului</w:t>
      </w:r>
      <w:proofErr w:type="spellEnd"/>
      <w:r w:rsidR="00E54CD6" w:rsidRPr="004D57B5">
        <w:rPr>
          <w:rFonts w:ascii="Bookman Old Style" w:hAnsi="Bookman Old Style"/>
          <w:b/>
          <w:lang w:val="en-US"/>
        </w:rPr>
        <w:t xml:space="preserve"> (OIREP)</w:t>
      </w:r>
    </w:p>
    <w:p w14:paraId="63751EFC" w14:textId="77777777" w:rsidR="00600887" w:rsidRPr="004D57B5" w:rsidRDefault="00600887" w:rsidP="00A52EA9">
      <w:pPr>
        <w:spacing w:line="276" w:lineRule="auto"/>
        <w:jc w:val="both"/>
        <w:rPr>
          <w:rFonts w:ascii="Bookman Old Style" w:hAnsi="Bookman Old Style"/>
        </w:rPr>
      </w:pPr>
    </w:p>
    <w:p w14:paraId="1F32949F" w14:textId="77777777" w:rsidR="00A959D0" w:rsidRPr="004D57B5" w:rsidRDefault="00A959D0" w:rsidP="00A52EA9">
      <w:pPr>
        <w:spacing w:line="276" w:lineRule="auto"/>
        <w:jc w:val="both"/>
        <w:rPr>
          <w:rFonts w:ascii="Bookman Old Style" w:hAnsi="Bookman Old Style"/>
        </w:rPr>
      </w:pPr>
    </w:p>
    <w:p w14:paraId="1A8D83DA" w14:textId="77777777" w:rsidR="004D57B5" w:rsidRPr="008F461F" w:rsidRDefault="00AE62E3" w:rsidP="004D57B5">
      <w:pPr>
        <w:spacing w:line="276" w:lineRule="auto"/>
        <w:rPr>
          <w:rFonts w:ascii="Bookman Old Style" w:hAnsi="Bookman Old Style"/>
        </w:rPr>
      </w:pPr>
      <w:r w:rsidRPr="004D57B5">
        <w:rPr>
          <w:rFonts w:ascii="Bookman Old Style" w:hAnsi="Bookman Old Style"/>
        </w:rPr>
        <w:tab/>
      </w:r>
      <w:r w:rsidR="004D57B5" w:rsidRPr="008F461F">
        <w:rPr>
          <w:rFonts w:ascii="Bookman Old Style" w:hAnsi="Bookman Old Style"/>
        </w:rPr>
        <w:t>Consiliul local al oraşului Pătârlagele întrunit în şedinţă ordinară,</w:t>
      </w:r>
    </w:p>
    <w:p w14:paraId="727C60E4" w14:textId="027332F8" w:rsidR="00BD1C73" w:rsidRPr="004D57B5" w:rsidRDefault="004D57B5" w:rsidP="004D57B5">
      <w:pPr>
        <w:spacing w:line="276" w:lineRule="auto"/>
        <w:rPr>
          <w:rFonts w:ascii="Bookman Old Style" w:hAnsi="Bookman Old Style"/>
        </w:rPr>
      </w:pPr>
      <w:r w:rsidRPr="008F461F">
        <w:rPr>
          <w:rFonts w:ascii="Bookman Old Style" w:hAnsi="Bookman Old Style"/>
        </w:rPr>
        <w:t xml:space="preserve">                 având în vedere :</w:t>
      </w:r>
    </w:p>
    <w:p w14:paraId="682DFDDB" w14:textId="5693E3EA" w:rsidR="004D57B5" w:rsidRPr="008F461F" w:rsidRDefault="00BD1C73" w:rsidP="004D57B5">
      <w:pPr>
        <w:spacing w:line="276" w:lineRule="auto"/>
        <w:jc w:val="both"/>
        <w:rPr>
          <w:rFonts w:ascii="Bookman Old Style" w:hAnsi="Bookman Old Style"/>
        </w:rPr>
      </w:pPr>
      <w:r w:rsidRPr="004D57B5">
        <w:rPr>
          <w:rFonts w:ascii="Bookman Old Style" w:hAnsi="Bookman Old Style"/>
        </w:rPr>
        <w:tab/>
      </w:r>
      <w:r w:rsidR="004D57B5" w:rsidRPr="008F461F">
        <w:rPr>
          <w:rFonts w:ascii="Bookman Old Style" w:hAnsi="Bookman Old Style"/>
          <w:sz w:val="22"/>
          <w:szCs w:val="22"/>
        </w:rPr>
        <w:t xml:space="preserve">   </w:t>
      </w:r>
      <w:r w:rsidR="004D57B5" w:rsidRPr="008F461F">
        <w:rPr>
          <w:rFonts w:ascii="Bookman Old Style" w:hAnsi="Bookman Old Style"/>
        </w:rPr>
        <w:t>- referatul de aprobare  prezentat de primarul oraşului Pătârlagele  înregistrat la nr.</w:t>
      </w:r>
      <w:r w:rsidR="00A81F48">
        <w:rPr>
          <w:rFonts w:ascii="Bookman Old Style" w:hAnsi="Bookman Old Style"/>
        </w:rPr>
        <w:t>5114 / 14.06.2024</w:t>
      </w:r>
      <w:r w:rsidR="004D57B5">
        <w:rPr>
          <w:rFonts w:ascii="Bookman Old Style" w:hAnsi="Bookman Old Style"/>
        </w:rPr>
        <w:t xml:space="preserve"> </w:t>
      </w:r>
      <w:r w:rsidR="004D57B5" w:rsidRPr="008F461F">
        <w:rPr>
          <w:rFonts w:ascii="Bookman Old Style" w:hAnsi="Bookman Old Style"/>
        </w:rPr>
        <w:t>;</w:t>
      </w:r>
    </w:p>
    <w:p w14:paraId="247646E4" w14:textId="63E81D8D" w:rsidR="004D57B5" w:rsidRDefault="004D57B5" w:rsidP="004D57B5">
      <w:pPr>
        <w:spacing w:line="276" w:lineRule="auto"/>
        <w:jc w:val="both"/>
        <w:rPr>
          <w:rFonts w:ascii="Bookman Old Style" w:hAnsi="Bookman Old Style"/>
        </w:rPr>
      </w:pPr>
      <w:r w:rsidRPr="008F461F"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 xml:space="preserve">     </w:t>
      </w:r>
      <w:r w:rsidRPr="008F461F">
        <w:rPr>
          <w:rFonts w:ascii="Bookman Old Style" w:hAnsi="Bookman Old Style"/>
        </w:rPr>
        <w:t xml:space="preserve"> - </w:t>
      </w:r>
      <w:r>
        <w:rPr>
          <w:rFonts w:ascii="Bookman Old Style" w:hAnsi="Bookman Old Style"/>
        </w:rPr>
        <w:t xml:space="preserve"> </w:t>
      </w:r>
      <w:r w:rsidRPr="008F461F">
        <w:rPr>
          <w:rFonts w:ascii="Bookman Old Style" w:hAnsi="Bookman Old Style"/>
        </w:rPr>
        <w:t>raportul compartimentului de specialitate  înregistrat la nr.</w:t>
      </w:r>
      <w:r w:rsidR="00A81F48">
        <w:rPr>
          <w:rFonts w:ascii="Bookman Old Style" w:hAnsi="Bookman Old Style"/>
        </w:rPr>
        <w:t>5115 / 14.06.2024</w:t>
      </w:r>
      <w:r w:rsidRPr="008F461F">
        <w:rPr>
          <w:rFonts w:ascii="Bookman Old Style" w:hAnsi="Bookman Old Style"/>
        </w:rPr>
        <w:t xml:space="preserve">;   </w:t>
      </w:r>
    </w:p>
    <w:p w14:paraId="00E240A5" w14:textId="2A948F4C" w:rsidR="000E33BB" w:rsidRPr="004D57B5" w:rsidRDefault="004D57B5" w:rsidP="004D57B5">
      <w:pPr>
        <w:tabs>
          <w:tab w:val="left" w:pos="720"/>
          <w:tab w:val="left" w:pos="1440"/>
          <w:tab w:val="left" w:pos="2160"/>
          <w:tab w:val="left" w:pos="2880"/>
        </w:tabs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-  </w:t>
      </w:r>
      <w:r w:rsidR="000E33BB" w:rsidRPr="004D57B5">
        <w:rPr>
          <w:rFonts w:ascii="Bookman Old Style" w:hAnsi="Bookman Old Style"/>
        </w:rPr>
        <w:t xml:space="preserve">adresa Asociaţiei de Dezvoltare Intercomunitară „Eco Buzău 2009” </w:t>
      </w:r>
      <w:r>
        <w:rPr>
          <w:rFonts w:ascii="Bookman Old Style" w:hAnsi="Bookman Old Style"/>
        </w:rPr>
        <w:t>nr. 34 / 19.04.2024 ;</w:t>
      </w:r>
    </w:p>
    <w:p w14:paraId="02D6B537" w14:textId="77777777" w:rsidR="00350E7B" w:rsidRPr="004D57B5" w:rsidRDefault="00350E7B" w:rsidP="00A52EA9">
      <w:pPr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</w:rPr>
      </w:pPr>
      <w:r w:rsidRPr="004D57B5">
        <w:rPr>
          <w:rFonts w:ascii="Bookman Old Style" w:hAnsi="Bookman Old Style"/>
        </w:rPr>
        <w:t>prevederile Statutului Asociaţiei de Dezvoltare Intercomunitară „Eco Buzău 2009”;</w:t>
      </w:r>
    </w:p>
    <w:p w14:paraId="5485B33F" w14:textId="77777777" w:rsidR="004D57B5" w:rsidRDefault="00895342" w:rsidP="00A52EA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</w:rPr>
      </w:pPr>
      <w:r w:rsidRPr="004D57B5">
        <w:rPr>
          <w:rFonts w:ascii="Bookman Old Style" w:hAnsi="Bookman Old Style"/>
        </w:rPr>
        <w:t>Prevederile art. 17 lit e, q, lit. (i) si (ii) din Procedura de autorizare, avizare</w:t>
      </w:r>
    </w:p>
    <w:p w14:paraId="01F2A619" w14:textId="204A1148" w:rsidR="00895342" w:rsidRPr="004D57B5" w:rsidRDefault="00895342" w:rsidP="004D57B5">
      <w:pPr>
        <w:spacing w:line="276" w:lineRule="auto"/>
        <w:jc w:val="both"/>
        <w:rPr>
          <w:rFonts w:ascii="Bookman Old Style" w:hAnsi="Bookman Old Style"/>
        </w:rPr>
      </w:pPr>
      <w:r w:rsidRPr="004D57B5">
        <w:rPr>
          <w:rFonts w:ascii="Bookman Old Style" w:hAnsi="Bookman Old Style"/>
        </w:rPr>
        <w:t xml:space="preserve"> anuală </w:t>
      </w:r>
      <w:r w:rsidRPr="004D57B5">
        <w:rPr>
          <w:rFonts w:ascii="Cambria" w:hAnsi="Cambria" w:cs="Cambria"/>
        </w:rPr>
        <w:t>ș</w:t>
      </w:r>
      <w:r w:rsidRPr="004D57B5">
        <w:rPr>
          <w:rFonts w:ascii="Bookman Old Style" w:hAnsi="Bookman Old Style"/>
        </w:rPr>
        <w:t>i de retragere a dreptului de operare a organiza</w:t>
      </w:r>
      <w:r w:rsidRPr="004D57B5">
        <w:rPr>
          <w:rFonts w:ascii="Cambria" w:hAnsi="Cambria" w:cs="Cambria"/>
        </w:rPr>
        <w:t>ț</w:t>
      </w:r>
      <w:r w:rsidRPr="004D57B5">
        <w:rPr>
          <w:rFonts w:ascii="Bookman Old Style" w:hAnsi="Bookman Old Style"/>
        </w:rPr>
        <w:t>iilor care implementeaz</w:t>
      </w:r>
      <w:r w:rsidRPr="004D57B5">
        <w:rPr>
          <w:rFonts w:ascii="Bookman Old Style" w:hAnsi="Bookman Old Style" w:cs="Bookman Old Style"/>
        </w:rPr>
        <w:t>ă</w:t>
      </w:r>
      <w:r w:rsidRPr="004D57B5">
        <w:rPr>
          <w:rFonts w:ascii="Bookman Old Style" w:hAnsi="Bookman Old Style"/>
        </w:rPr>
        <w:t xml:space="preserve"> obliga</w:t>
      </w:r>
      <w:r w:rsidRPr="004D57B5">
        <w:rPr>
          <w:rFonts w:ascii="Cambria" w:hAnsi="Cambria" w:cs="Cambria"/>
        </w:rPr>
        <w:t>ț</w:t>
      </w:r>
      <w:r w:rsidRPr="004D57B5">
        <w:rPr>
          <w:rFonts w:ascii="Bookman Old Style" w:hAnsi="Bookman Old Style"/>
        </w:rPr>
        <w:t>iile privind r</w:t>
      </w:r>
      <w:r w:rsidRPr="004D57B5">
        <w:rPr>
          <w:rFonts w:ascii="Bookman Old Style" w:hAnsi="Bookman Old Style" w:cs="Bookman Old Style"/>
        </w:rPr>
        <w:t>ă</w:t>
      </w:r>
      <w:r w:rsidRPr="004D57B5">
        <w:rPr>
          <w:rFonts w:ascii="Bookman Old Style" w:hAnsi="Bookman Old Style"/>
        </w:rPr>
        <w:t>spunderea extins</w:t>
      </w:r>
      <w:r w:rsidRPr="004D57B5">
        <w:rPr>
          <w:rFonts w:ascii="Bookman Old Style" w:hAnsi="Bookman Old Style" w:cs="Bookman Old Style"/>
        </w:rPr>
        <w:t>ă</w:t>
      </w:r>
      <w:r w:rsidRPr="004D57B5">
        <w:rPr>
          <w:rFonts w:ascii="Bookman Old Style" w:hAnsi="Bookman Old Style"/>
        </w:rPr>
        <w:t xml:space="preserve"> a produc</w:t>
      </w:r>
      <w:r w:rsidRPr="004D57B5">
        <w:rPr>
          <w:rFonts w:ascii="Bookman Old Style" w:hAnsi="Bookman Old Style" w:cs="Bookman Old Style"/>
        </w:rPr>
        <w:t>ă</w:t>
      </w:r>
      <w:r w:rsidRPr="004D57B5">
        <w:rPr>
          <w:rFonts w:ascii="Bookman Old Style" w:hAnsi="Bookman Old Style"/>
        </w:rPr>
        <w:t>torului, aprobat</w:t>
      </w:r>
      <w:r w:rsidRPr="004D57B5">
        <w:rPr>
          <w:rFonts w:ascii="Bookman Old Style" w:hAnsi="Bookman Old Style" w:cs="Bookman Old Style"/>
        </w:rPr>
        <w:t>ă</w:t>
      </w:r>
      <w:r w:rsidRPr="004D57B5">
        <w:rPr>
          <w:rFonts w:ascii="Bookman Old Style" w:hAnsi="Bookman Old Style"/>
        </w:rPr>
        <w:t xml:space="preserve"> prin Ordinul Ministrului Mediului nr. 1362/2018, cu modific</w:t>
      </w:r>
      <w:r w:rsidRPr="004D57B5">
        <w:rPr>
          <w:rFonts w:ascii="Bookman Old Style" w:hAnsi="Bookman Old Style" w:cs="Bookman Old Style"/>
        </w:rPr>
        <w:t>ă</w:t>
      </w:r>
      <w:r w:rsidRPr="004D57B5">
        <w:rPr>
          <w:rFonts w:ascii="Bookman Old Style" w:hAnsi="Bookman Old Style"/>
        </w:rPr>
        <w:t xml:space="preserve">rile </w:t>
      </w:r>
      <w:r w:rsidRPr="004D57B5">
        <w:rPr>
          <w:rFonts w:ascii="Cambria" w:hAnsi="Cambria" w:cs="Cambria"/>
        </w:rPr>
        <w:t>ș</w:t>
      </w:r>
      <w:r w:rsidRPr="004D57B5">
        <w:rPr>
          <w:rFonts w:ascii="Bookman Old Style" w:hAnsi="Bookman Old Style"/>
        </w:rPr>
        <w:t>i complet</w:t>
      </w:r>
      <w:r w:rsidRPr="004D57B5">
        <w:rPr>
          <w:rFonts w:ascii="Bookman Old Style" w:hAnsi="Bookman Old Style" w:cs="Bookman Old Style"/>
        </w:rPr>
        <w:t>ă</w:t>
      </w:r>
      <w:r w:rsidRPr="004D57B5">
        <w:rPr>
          <w:rFonts w:ascii="Bookman Old Style" w:hAnsi="Bookman Old Style"/>
        </w:rPr>
        <w:t>rile ulterioare;</w:t>
      </w:r>
    </w:p>
    <w:p w14:paraId="4020FF0F" w14:textId="77777777" w:rsidR="004D57B5" w:rsidRDefault="00895342" w:rsidP="00A52EA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Arial"/>
          <w:lang w:val="en-US"/>
        </w:rPr>
      </w:pPr>
      <w:proofErr w:type="spellStart"/>
      <w:proofErr w:type="gramStart"/>
      <w:r w:rsidRPr="004D57B5">
        <w:rPr>
          <w:rFonts w:ascii="Bookman Old Style" w:hAnsi="Bookman Old Style" w:cs="Arial"/>
          <w:lang w:val="fr-FR"/>
        </w:rPr>
        <w:t>p</w:t>
      </w:r>
      <w:r w:rsidR="006577E6" w:rsidRPr="004D57B5">
        <w:rPr>
          <w:rFonts w:ascii="Bookman Old Style" w:hAnsi="Bookman Old Style" w:cs="Arial"/>
          <w:lang w:val="fr-FR"/>
        </w:rPr>
        <w:t>evederile</w:t>
      </w:r>
      <w:proofErr w:type="spellEnd"/>
      <w:proofErr w:type="gramEnd"/>
      <w:r w:rsidR="006577E6" w:rsidRPr="004D57B5">
        <w:rPr>
          <w:rFonts w:ascii="Bookman Old Style" w:hAnsi="Bookman Old Style" w:cs="Arial"/>
          <w:lang w:val="fr-FR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Ordinul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ANRSC nr. 640/2022 </w:t>
      </w:r>
      <w:proofErr w:type="spellStart"/>
      <w:r w:rsidRPr="004D57B5">
        <w:rPr>
          <w:rFonts w:ascii="Bookman Old Style" w:hAnsi="Bookman Old Style" w:cs="Arial"/>
          <w:lang w:val="en-US"/>
        </w:rPr>
        <w:t>privind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aprobarea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Normelor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</w:p>
    <w:p w14:paraId="54DAC503" w14:textId="0399D8DB" w:rsidR="00895342" w:rsidRPr="004D57B5" w:rsidRDefault="00895342" w:rsidP="004D57B5">
      <w:pPr>
        <w:spacing w:line="276" w:lineRule="auto"/>
        <w:jc w:val="both"/>
        <w:rPr>
          <w:rFonts w:ascii="Bookman Old Style" w:hAnsi="Bookman Old Style" w:cs="Arial"/>
          <w:lang w:val="en-US"/>
        </w:rPr>
      </w:pPr>
      <w:proofErr w:type="spellStart"/>
      <w:r w:rsidRPr="004D57B5">
        <w:rPr>
          <w:rFonts w:ascii="Bookman Old Style" w:hAnsi="Bookman Old Style" w:cs="Arial"/>
          <w:lang w:val="en-US"/>
        </w:rPr>
        <w:t>metodologice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de </w:t>
      </w:r>
      <w:proofErr w:type="spellStart"/>
      <w:r w:rsidRPr="004D57B5">
        <w:rPr>
          <w:rFonts w:ascii="Bookman Old Style" w:hAnsi="Bookman Old Style" w:cs="Arial"/>
          <w:lang w:val="en-US"/>
        </w:rPr>
        <w:t>stabilire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, </w:t>
      </w:r>
      <w:proofErr w:type="spellStart"/>
      <w:r w:rsidRPr="004D57B5">
        <w:rPr>
          <w:rFonts w:ascii="Bookman Old Style" w:hAnsi="Bookman Old Style" w:cs="Arial"/>
          <w:lang w:val="en-US"/>
        </w:rPr>
        <w:t>ajustare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sau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modificare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a </w:t>
      </w:r>
      <w:proofErr w:type="spellStart"/>
      <w:r w:rsidRPr="004D57B5">
        <w:rPr>
          <w:rFonts w:ascii="Bookman Old Style" w:hAnsi="Bookman Old Style" w:cs="Arial"/>
          <w:lang w:val="en-US"/>
        </w:rPr>
        <w:t>tarifelor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pentru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activitătile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de </w:t>
      </w:r>
      <w:proofErr w:type="spellStart"/>
      <w:r w:rsidRPr="004D57B5">
        <w:rPr>
          <w:rFonts w:ascii="Bookman Old Style" w:hAnsi="Bookman Old Style" w:cs="Arial"/>
          <w:lang w:val="en-US"/>
        </w:rPr>
        <w:t>salubrizare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, precum de </w:t>
      </w:r>
      <w:proofErr w:type="spellStart"/>
      <w:r w:rsidRPr="004D57B5">
        <w:rPr>
          <w:rFonts w:ascii="Bookman Old Style" w:hAnsi="Bookman Old Style" w:cs="Arial"/>
          <w:lang w:val="en-US"/>
        </w:rPr>
        <w:t>calculare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a </w:t>
      </w:r>
      <w:proofErr w:type="spellStart"/>
      <w:r w:rsidRPr="004D57B5">
        <w:rPr>
          <w:rFonts w:ascii="Bookman Old Style" w:hAnsi="Bookman Old Style" w:cs="Arial"/>
          <w:lang w:val="en-US"/>
        </w:rPr>
        <w:t>tarifelor</w:t>
      </w:r>
      <w:proofErr w:type="spellEnd"/>
      <w:r w:rsidRPr="004D57B5">
        <w:rPr>
          <w:rFonts w:ascii="Bookman Old Style" w:hAnsi="Bookman Old Style" w:cs="Arial"/>
          <w:lang w:val="en-US"/>
        </w:rPr>
        <w:t>/</w:t>
      </w:r>
      <w:proofErr w:type="spellStart"/>
      <w:r w:rsidRPr="004D57B5">
        <w:rPr>
          <w:rFonts w:ascii="Bookman Old Style" w:hAnsi="Bookman Old Style" w:cs="Arial"/>
          <w:lang w:val="en-US"/>
        </w:rPr>
        <w:t>taxelor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distincte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pentru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gestionarea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 w:cs="Arial"/>
          <w:lang w:val="en-US"/>
        </w:rPr>
        <w:t>eurilor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 w:cs="Arial"/>
          <w:lang w:val="en-US"/>
        </w:rPr>
        <w:t>i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a </w:t>
      </w:r>
      <w:proofErr w:type="spellStart"/>
      <w:r w:rsidRPr="004D57B5">
        <w:rPr>
          <w:rFonts w:ascii="Bookman Old Style" w:hAnsi="Bookman Old Style" w:cs="Arial"/>
          <w:lang w:val="en-US"/>
        </w:rPr>
        <w:t>taxelor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de </w:t>
      </w:r>
      <w:proofErr w:type="spellStart"/>
      <w:r w:rsidRPr="004D57B5">
        <w:rPr>
          <w:rFonts w:ascii="Bookman Old Style" w:hAnsi="Bookman Old Style" w:cs="Arial"/>
          <w:lang w:val="en-US"/>
        </w:rPr>
        <w:t>salubrizare</w:t>
      </w:r>
      <w:proofErr w:type="spellEnd"/>
      <w:r w:rsidRPr="004D57B5">
        <w:rPr>
          <w:rFonts w:ascii="Bookman Old Style" w:hAnsi="Bookman Old Style" w:cs="Arial"/>
          <w:lang w:val="en-US"/>
        </w:rPr>
        <w:t>;</w:t>
      </w:r>
    </w:p>
    <w:p w14:paraId="277D2585" w14:textId="77777777" w:rsidR="004D57B5" w:rsidRDefault="00895342" w:rsidP="00A52EA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Arial"/>
          <w:lang w:val="en-US"/>
        </w:rPr>
      </w:pPr>
      <w:proofErr w:type="spellStart"/>
      <w:r w:rsidRPr="004D57B5">
        <w:rPr>
          <w:rFonts w:ascii="Bookman Old Style" w:hAnsi="Bookman Old Style" w:cs="Arial"/>
          <w:lang w:val="en-US"/>
        </w:rPr>
        <w:t>prevederile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Ordinului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Ministrului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Mediului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, </w:t>
      </w:r>
      <w:proofErr w:type="spellStart"/>
      <w:r w:rsidRPr="004D57B5">
        <w:rPr>
          <w:rFonts w:ascii="Bookman Old Style" w:hAnsi="Bookman Old Style" w:cs="Arial"/>
          <w:lang w:val="en-US"/>
        </w:rPr>
        <w:t>Apelor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Pădurilor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nr. 1595/2020</w:t>
      </w:r>
    </w:p>
    <w:p w14:paraId="67C4F0EE" w14:textId="2AE4D2F1" w:rsidR="00895342" w:rsidRPr="004D57B5" w:rsidRDefault="00895342" w:rsidP="004D57B5">
      <w:pPr>
        <w:spacing w:line="276" w:lineRule="auto"/>
        <w:jc w:val="both"/>
        <w:rPr>
          <w:rFonts w:ascii="Bookman Old Style" w:hAnsi="Bookman Old Style" w:cs="Arial"/>
          <w:lang w:val="en-US"/>
        </w:rPr>
      </w:pPr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pentru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aprobarea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Instruc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 w:cs="Arial"/>
          <w:lang w:val="en-US"/>
        </w:rPr>
        <w:t>iunilor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de </w:t>
      </w:r>
      <w:proofErr w:type="spellStart"/>
      <w:r w:rsidRPr="004D57B5">
        <w:rPr>
          <w:rFonts w:ascii="Bookman Old Style" w:hAnsi="Bookman Old Style" w:cs="Arial"/>
          <w:lang w:val="en-US"/>
        </w:rPr>
        <w:t>utilizare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gramStart"/>
      <w:r w:rsidRPr="004D57B5">
        <w:rPr>
          <w:rFonts w:ascii="Bookman Old Style" w:hAnsi="Bookman Old Style" w:cs="Arial"/>
          <w:lang w:val="en-US"/>
        </w:rPr>
        <w:t>a</w:t>
      </w:r>
      <w:proofErr w:type="gram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aplica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 w:cs="Arial"/>
          <w:lang w:val="en-US"/>
        </w:rPr>
        <w:t>iei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informatice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Sistemul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informatic de </w:t>
      </w:r>
      <w:proofErr w:type="spellStart"/>
      <w:r w:rsidRPr="004D57B5">
        <w:rPr>
          <w:rFonts w:ascii="Bookman Old Style" w:hAnsi="Bookman Old Style" w:cs="Arial"/>
          <w:lang w:val="en-US"/>
        </w:rPr>
        <w:t>asigurare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a </w:t>
      </w:r>
      <w:proofErr w:type="spellStart"/>
      <w:r w:rsidRPr="004D57B5">
        <w:rPr>
          <w:rFonts w:ascii="Bookman Old Style" w:hAnsi="Bookman Old Style" w:cs="Arial"/>
          <w:lang w:val="en-US"/>
        </w:rPr>
        <w:t>trasabilit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 w:cs="Arial"/>
          <w:lang w:val="en-US"/>
        </w:rPr>
        <w:t>ii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 w:cs="Arial"/>
          <w:lang w:val="en-US"/>
        </w:rPr>
        <w:t>eurilor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(SIATD),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 w:cs="Arial"/>
          <w:lang w:val="en-US"/>
        </w:rPr>
        <w:t>n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vederea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monitoriz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 w:cs="Arial"/>
          <w:lang w:val="en-US"/>
        </w:rPr>
        <w:t>rii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verific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 w:cs="Arial"/>
          <w:lang w:val="en-US"/>
        </w:rPr>
        <w:t>rii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corectitudinii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tranzac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 w:cs="Arial"/>
          <w:lang w:val="en-US"/>
        </w:rPr>
        <w:t>iilor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cu </w:t>
      </w:r>
      <w:proofErr w:type="spellStart"/>
      <w:r w:rsidRPr="004D57B5">
        <w:rPr>
          <w:rFonts w:ascii="Bookman Old Style" w:hAnsi="Bookman Old Style" w:cs="Arial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 w:cs="Arial"/>
          <w:lang w:val="en-US"/>
        </w:rPr>
        <w:t>euri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de </w:t>
      </w:r>
      <w:proofErr w:type="spellStart"/>
      <w:r w:rsidRPr="004D57B5">
        <w:rPr>
          <w:rFonts w:ascii="Bookman Old Style" w:hAnsi="Bookman Old Style" w:cs="Arial"/>
          <w:lang w:val="en-US"/>
        </w:rPr>
        <w:t>ambalaje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 w:cs="Arial"/>
          <w:lang w:val="en-US"/>
        </w:rPr>
        <w:t>n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sistemul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r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 w:cs="Arial"/>
          <w:lang w:val="en-US"/>
        </w:rPr>
        <w:t>spunderii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extinse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a </w:t>
      </w:r>
      <w:proofErr w:type="spellStart"/>
      <w:r w:rsidRPr="004D57B5">
        <w:rPr>
          <w:rFonts w:ascii="Bookman Old Style" w:hAnsi="Bookman Old Style" w:cs="Arial"/>
          <w:lang w:val="en-US"/>
        </w:rPr>
        <w:t>produc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 w:cs="Arial"/>
          <w:lang w:val="en-US"/>
        </w:rPr>
        <w:t>torului</w:t>
      </w:r>
      <w:proofErr w:type="spellEnd"/>
      <w:r w:rsidRPr="004D57B5">
        <w:rPr>
          <w:rFonts w:ascii="Bookman Old Style" w:hAnsi="Bookman Old Style" w:cs="Arial"/>
          <w:lang w:val="en-US"/>
        </w:rPr>
        <w:t>;</w:t>
      </w:r>
    </w:p>
    <w:p w14:paraId="63C35785" w14:textId="77777777" w:rsidR="004D57B5" w:rsidRDefault="00820D9F" w:rsidP="00A52EA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Arial"/>
          <w:lang w:val="en-US"/>
        </w:rPr>
      </w:pPr>
      <w:proofErr w:type="spellStart"/>
      <w:r w:rsidRPr="004D57B5">
        <w:rPr>
          <w:rFonts w:ascii="Bookman Old Style" w:hAnsi="Bookman Old Style" w:cs="Arial"/>
          <w:lang w:val="en-US"/>
        </w:rPr>
        <w:t>prevederile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Ordonan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 w:cs="Arial"/>
          <w:lang w:val="en-US"/>
        </w:rPr>
        <w:t>ei</w:t>
      </w:r>
      <w:proofErr w:type="spellEnd"/>
      <w:r w:rsidR="00895342" w:rsidRPr="004D57B5">
        <w:rPr>
          <w:rFonts w:ascii="Bookman Old Style" w:hAnsi="Bookman Old Style" w:cs="Arial"/>
          <w:lang w:val="en-US"/>
        </w:rPr>
        <w:t xml:space="preserve"> de </w:t>
      </w:r>
      <w:proofErr w:type="spellStart"/>
      <w:r w:rsidR="00895342" w:rsidRPr="004D57B5">
        <w:rPr>
          <w:rFonts w:ascii="Bookman Old Style" w:hAnsi="Bookman Old Style" w:cs="Arial"/>
          <w:lang w:val="en-US"/>
        </w:rPr>
        <w:t>Urgentă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a </w:t>
      </w:r>
      <w:proofErr w:type="spellStart"/>
      <w:r w:rsidRPr="004D57B5">
        <w:rPr>
          <w:rFonts w:ascii="Bookman Old Style" w:hAnsi="Bookman Old Style" w:cs="Arial"/>
          <w:lang w:val="en-US"/>
        </w:rPr>
        <w:t>Guvernului</w:t>
      </w:r>
      <w:proofErr w:type="spellEnd"/>
      <w:r w:rsidR="00895342" w:rsidRPr="004D57B5">
        <w:rPr>
          <w:rFonts w:ascii="Bookman Old Style" w:hAnsi="Bookman Old Style" w:cs="Arial"/>
          <w:lang w:val="en-US"/>
        </w:rPr>
        <w:t xml:space="preserve"> nr. 92/2021 </w:t>
      </w:r>
      <w:proofErr w:type="spellStart"/>
      <w:r w:rsidR="00895342" w:rsidRPr="004D57B5">
        <w:rPr>
          <w:rFonts w:ascii="Bookman Old Style" w:hAnsi="Bookman Old Style" w:cs="Arial"/>
          <w:lang w:val="en-US"/>
        </w:rPr>
        <w:t>privind</w:t>
      </w:r>
      <w:proofErr w:type="spellEnd"/>
      <w:r w:rsidR="00895342"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="00895342" w:rsidRPr="004D57B5">
        <w:rPr>
          <w:rFonts w:ascii="Bookman Old Style" w:hAnsi="Bookman Old Style" w:cs="Arial"/>
          <w:lang w:val="en-US"/>
        </w:rPr>
        <w:t>regimul</w:t>
      </w:r>
      <w:proofErr w:type="spellEnd"/>
    </w:p>
    <w:p w14:paraId="095BD054" w14:textId="619D1F36" w:rsidR="00895342" w:rsidRPr="004D57B5" w:rsidRDefault="00895342" w:rsidP="004D57B5">
      <w:pPr>
        <w:spacing w:line="276" w:lineRule="auto"/>
        <w:jc w:val="both"/>
        <w:rPr>
          <w:rFonts w:ascii="Bookman Old Style" w:hAnsi="Bookman Old Style" w:cs="Arial"/>
          <w:lang w:val="en-US"/>
        </w:rPr>
      </w:pPr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 w:cs="Arial"/>
          <w:lang w:val="en-US"/>
        </w:rPr>
        <w:t>eurilor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, cu </w:t>
      </w:r>
      <w:proofErr w:type="spellStart"/>
      <w:r w:rsidRPr="004D57B5">
        <w:rPr>
          <w:rFonts w:ascii="Bookman Old Style" w:hAnsi="Bookman Old Style" w:cs="Arial"/>
          <w:lang w:val="en-US"/>
        </w:rPr>
        <w:t>modific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 w:cs="Arial"/>
          <w:lang w:val="en-US"/>
        </w:rPr>
        <w:t>rile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 w:cs="Arial"/>
          <w:lang w:val="en-US"/>
        </w:rPr>
        <w:t>i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complet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 w:cs="Arial"/>
          <w:lang w:val="en-US"/>
        </w:rPr>
        <w:t>rile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ulterioare</w:t>
      </w:r>
      <w:proofErr w:type="spellEnd"/>
      <w:r w:rsidRPr="004D57B5">
        <w:rPr>
          <w:rFonts w:ascii="Bookman Old Style" w:hAnsi="Bookman Old Style" w:cs="Arial"/>
          <w:lang w:val="en-US"/>
        </w:rPr>
        <w:t>;</w:t>
      </w:r>
    </w:p>
    <w:p w14:paraId="2E1F672D" w14:textId="77777777" w:rsidR="004D57B5" w:rsidRDefault="00895342" w:rsidP="00A52EA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Arial"/>
          <w:lang w:val="en-US"/>
        </w:rPr>
      </w:pPr>
      <w:proofErr w:type="spellStart"/>
      <w:r w:rsidRPr="004D57B5">
        <w:rPr>
          <w:rFonts w:ascii="Bookman Old Style" w:hAnsi="Bookman Old Style" w:cs="Arial"/>
          <w:lang w:val="en-US"/>
        </w:rPr>
        <w:t>prevederile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Ordonan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 w:cs="Arial"/>
          <w:lang w:val="en-US"/>
        </w:rPr>
        <w:t>ei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de </w:t>
      </w:r>
      <w:proofErr w:type="spellStart"/>
      <w:r w:rsidRPr="004D57B5">
        <w:rPr>
          <w:rFonts w:ascii="Bookman Old Style" w:hAnsi="Bookman Old Style" w:cs="Arial"/>
          <w:lang w:val="en-US"/>
        </w:rPr>
        <w:t>Urgen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a </w:t>
      </w:r>
      <w:proofErr w:type="spellStart"/>
      <w:r w:rsidRPr="004D57B5">
        <w:rPr>
          <w:rFonts w:ascii="Bookman Old Style" w:hAnsi="Bookman Old Style" w:cs="Arial"/>
          <w:lang w:val="en-US"/>
        </w:rPr>
        <w:t>Guvernului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nr.196/2005 </w:t>
      </w:r>
      <w:proofErr w:type="spellStart"/>
      <w:r w:rsidRPr="004D57B5">
        <w:rPr>
          <w:rFonts w:ascii="Bookman Old Style" w:hAnsi="Bookman Old Style" w:cs="Arial"/>
          <w:lang w:val="en-US"/>
        </w:rPr>
        <w:t>privind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Fondul </w:t>
      </w:r>
    </w:p>
    <w:p w14:paraId="2253CF47" w14:textId="765175C1" w:rsidR="00895342" w:rsidRPr="004D57B5" w:rsidRDefault="00895342" w:rsidP="004D57B5">
      <w:pPr>
        <w:spacing w:line="276" w:lineRule="auto"/>
        <w:jc w:val="both"/>
        <w:rPr>
          <w:rFonts w:ascii="Bookman Old Style" w:hAnsi="Bookman Old Style" w:cs="Arial"/>
          <w:lang w:val="en-US"/>
        </w:rPr>
      </w:pPr>
      <w:proofErr w:type="spellStart"/>
      <w:r w:rsidRPr="004D57B5">
        <w:rPr>
          <w:rFonts w:ascii="Bookman Old Style" w:hAnsi="Bookman Old Style" w:cs="Arial"/>
          <w:lang w:val="en-US"/>
        </w:rPr>
        <w:t>pentru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Mediu, cu </w:t>
      </w:r>
      <w:proofErr w:type="spellStart"/>
      <w:r w:rsidRPr="004D57B5">
        <w:rPr>
          <w:rFonts w:ascii="Bookman Old Style" w:hAnsi="Bookman Old Style" w:cs="Arial"/>
          <w:lang w:val="en-US"/>
        </w:rPr>
        <w:t>modific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 w:cs="Arial"/>
          <w:lang w:val="en-US"/>
        </w:rPr>
        <w:t>rile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 w:cs="Arial"/>
          <w:lang w:val="en-US"/>
        </w:rPr>
        <w:t>i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complet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 w:cs="Arial"/>
          <w:lang w:val="en-US"/>
        </w:rPr>
        <w:t>rile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ulterioare</w:t>
      </w:r>
      <w:proofErr w:type="spellEnd"/>
      <w:r w:rsidRPr="004D57B5">
        <w:rPr>
          <w:rFonts w:ascii="Bookman Old Style" w:hAnsi="Bookman Old Style" w:cs="Arial"/>
          <w:lang w:val="en-US"/>
        </w:rPr>
        <w:t>;</w:t>
      </w:r>
    </w:p>
    <w:p w14:paraId="7A3EA068" w14:textId="77777777" w:rsidR="004D57B5" w:rsidRDefault="00895342" w:rsidP="00A52EA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Arial"/>
          <w:lang w:val="en-US"/>
        </w:rPr>
      </w:pPr>
      <w:proofErr w:type="spellStart"/>
      <w:r w:rsidRPr="004D57B5">
        <w:rPr>
          <w:rFonts w:ascii="Bookman Old Style" w:hAnsi="Bookman Old Style" w:cs="Arial"/>
          <w:lang w:val="en-US"/>
        </w:rPr>
        <w:t>prevederile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art. 16, </w:t>
      </w:r>
      <w:proofErr w:type="spellStart"/>
      <w:r w:rsidRPr="004D57B5">
        <w:rPr>
          <w:rFonts w:ascii="Bookman Old Style" w:hAnsi="Bookman Old Style" w:cs="Arial"/>
          <w:lang w:val="en-US"/>
        </w:rPr>
        <w:t>alin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. </w:t>
      </w:r>
      <w:r w:rsidR="00E84573" w:rsidRPr="004D57B5">
        <w:rPr>
          <w:rFonts w:ascii="Bookman Old Style" w:hAnsi="Bookman Old Style" w:cs="Arial"/>
          <w:lang w:val="en-US"/>
        </w:rPr>
        <w:t>9</w:t>
      </w:r>
      <w:r w:rsidRPr="004D57B5">
        <w:rPr>
          <w:rFonts w:ascii="Bookman Old Style" w:hAnsi="Bookman Old Style" w:cs="Arial"/>
          <w:lang w:val="en-US"/>
        </w:rPr>
        <w:t>, lit. g</w:t>
      </w:r>
      <w:r w:rsidR="00E84573" w:rsidRPr="004D57B5">
        <w:rPr>
          <w:rFonts w:ascii="Bookman Old Style" w:hAnsi="Bookman Old Style" w:cs="Arial"/>
          <w:lang w:val="en-US"/>
        </w:rPr>
        <w:t>)-</w:t>
      </w:r>
      <w:r w:rsidRPr="004D57B5">
        <w:rPr>
          <w:rFonts w:ascii="Bookman Old Style" w:hAnsi="Bookman Old Style" w:cs="Arial"/>
          <w:lang w:val="en-US"/>
        </w:rPr>
        <w:t>h</w:t>
      </w:r>
      <w:r w:rsidR="00E84573" w:rsidRPr="004D57B5">
        <w:rPr>
          <w:rFonts w:ascii="Bookman Old Style" w:hAnsi="Bookman Old Style" w:cs="Arial"/>
          <w:lang w:val="en-US"/>
        </w:rPr>
        <w:t>)</w:t>
      </w:r>
      <w:r w:rsidRPr="004D57B5">
        <w:rPr>
          <w:rFonts w:ascii="Bookman Old Style" w:hAnsi="Bookman Old Style" w:cs="Arial"/>
          <w:lang w:val="en-US"/>
        </w:rPr>
        <w:t xml:space="preserve"> din </w:t>
      </w:r>
      <w:proofErr w:type="spellStart"/>
      <w:r w:rsidRPr="004D57B5">
        <w:rPr>
          <w:rFonts w:ascii="Bookman Old Style" w:hAnsi="Bookman Old Style" w:cs="Arial"/>
          <w:lang w:val="en-US"/>
        </w:rPr>
        <w:t>Legea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nr. 249/2015 </w:t>
      </w:r>
      <w:proofErr w:type="spellStart"/>
      <w:r w:rsidRPr="004D57B5">
        <w:rPr>
          <w:rFonts w:ascii="Bookman Old Style" w:hAnsi="Bookman Old Style" w:cs="Arial"/>
          <w:lang w:val="en-US"/>
        </w:rPr>
        <w:t>privind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</w:p>
    <w:p w14:paraId="11C06944" w14:textId="1419C194" w:rsidR="004D57B5" w:rsidRPr="004D57B5" w:rsidRDefault="00895342" w:rsidP="004D57B5">
      <w:pPr>
        <w:spacing w:line="276" w:lineRule="auto"/>
        <w:jc w:val="both"/>
        <w:rPr>
          <w:rFonts w:ascii="Bookman Old Style" w:hAnsi="Bookman Old Style" w:cs="Arial"/>
          <w:lang w:val="en-US"/>
        </w:rPr>
      </w:pPr>
      <w:proofErr w:type="spellStart"/>
      <w:r w:rsidRPr="004D57B5">
        <w:rPr>
          <w:rFonts w:ascii="Bookman Old Style" w:hAnsi="Bookman Old Style" w:cs="Arial"/>
          <w:lang w:val="en-US"/>
        </w:rPr>
        <w:t>modalitatea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de </w:t>
      </w:r>
      <w:proofErr w:type="spellStart"/>
      <w:r w:rsidRPr="004D57B5">
        <w:rPr>
          <w:rFonts w:ascii="Bookman Old Style" w:hAnsi="Bookman Old Style" w:cs="Arial"/>
          <w:lang w:val="en-US"/>
        </w:rPr>
        <w:t>gestionare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gramStart"/>
      <w:r w:rsidRPr="004D57B5">
        <w:rPr>
          <w:rFonts w:ascii="Bookman Old Style" w:hAnsi="Bookman Old Style" w:cs="Arial"/>
          <w:lang w:val="en-US"/>
        </w:rPr>
        <w:t>a</w:t>
      </w:r>
      <w:proofErr w:type="gram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ambalajelor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 w:cs="Arial"/>
          <w:lang w:val="en-US"/>
        </w:rPr>
        <w:t>i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a </w:t>
      </w:r>
      <w:proofErr w:type="spellStart"/>
      <w:r w:rsidRPr="004D57B5">
        <w:rPr>
          <w:rFonts w:ascii="Bookman Old Style" w:hAnsi="Bookman Old Style" w:cs="Arial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 w:cs="Arial"/>
          <w:lang w:val="en-US"/>
        </w:rPr>
        <w:t>eurilor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de </w:t>
      </w:r>
      <w:proofErr w:type="spellStart"/>
      <w:r w:rsidRPr="004D57B5">
        <w:rPr>
          <w:rFonts w:ascii="Bookman Old Style" w:hAnsi="Bookman Old Style" w:cs="Arial"/>
          <w:lang w:val="en-US"/>
        </w:rPr>
        <w:t>ambalaje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, cu </w:t>
      </w:r>
      <w:proofErr w:type="spellStart"/>
      <w:r w:rsidRPr="004D57B5">
        <w:rPr>
          <w:rFonts w:ascii="Bookman Old Style" w:hAnsi="Bookman Old Style" w:cs="Arial"/>
          <w:lang w:val="en-US"/>
        </w:rPr>
        <w:t>modific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 w:cs="Arial"/>
          <w:lang w:val="en-US"/>
        </w:rPr>
        <w:t>rile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 w:cs="Arial"/>
          <w:lang w:val="en-US"/>
        </w:rPr>
        <w:t>i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complet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 w:cs="Arial"/>
          <w:lang w:val="en-US"/>
        </w:rPr>
        <w:t>rile</w:t>
      </w:r>
      <w:proofErr w:type="spellEnd"/>
      <w:r w:rsidRPr="004D57B5">
        <w:rPr>
          <w:rFonts w:ascii="Bookman Old Style" w:hAnsi="Bookman Old Style" w:cs="Arial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Arial"/>
          <w:lang w:val="en-US"/>
        </w:rPr>
        <w:t>ulterioare</w:t>
      </w:r>
      <w:proofErr w:type="spellEnd"/>
      <w:r w:rsidR="00A81F48">
        <w:rPr>
          <w:rFonts w:ascii="Bookman Old Style" w:hAnsi="Bookman Old Style" w:cs="Arial"/>
          <w:lang w:val="en-US"/>
        </w:rPr>
        <w:t>;</w:t>
      </w:r>
    </w:p>
    <w:p w14:paraId="2FD378DB" w14:textId="77777777" w:rsidR="004D57B5" w:rsidRDefault="00837356" w:rsidP="00A52EA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Arial"/>
        </w:rPr>
      </w:pPr>
      <w:r w:rsidRPr="004D57B5">
        <w:rPr>
          <w:rFonts w:ascii="Bookman Old Style" w:hAnsi="Bookman Old Style" w:cs="Arial"/>
        </w:rPr>
        <w:t xml:space="preserve">prevederile </w:t>
      </w:r>
      <w:r w:rsidR="00895342" w:rsidRPr="004D57B5">
        <w:rPr>
          <w:rFonts w:ascii="Bookman Old Style" w:hAnsi="Bookman Old Style" w:cs="Arial"/>
        </w:rPr>
        <w:t xml:space="preserve">art.40 </w:t>
      </w:r>
      <w:r w:rsidR="00895342" w:rsidRPr="004D57B5">
        <w:rPr>
          <w:rFonts w:ascii="Cambria" w:hAnsi="Cambria" w:cs="Cambria"/>
        </w:rPr>
        <w:t>ș</w:t>
      </w:r>
      <w:r w:rsidR="00895342" w:rsidRPr="004D57B5">
        <w:rPr>
          <w:rFonts w:ascii="Bookman Old Style" w:hAnsi="Bookman Old Style" w:cs="Arial"/>
        </w:rPr>
        <w:t xml:space="preserve">i </w:t>
      </w:r>
      <w:r w:rsidRPr="004D57B5">
        <w:rPr>
          <w:rFonts w:ascii="Bookman Old Style" w:hAnsi="Bookman Old Style" w:cs="Arial"/>
        </w:rPr>
        <w:t xml:space="preserve">art. 45 din Legea nr. 101/2006 a serviciului de salubrizare </w:t>
      </w:r>
    </w:p>
    <w:p w14:paraId="32C814F1" w14:textId="0EC40B10" w:rsidR="00BE71C6" w:rsidRPr="004D57B5" w:rsidRDefault="00837356" w:rsidP="004D57B5">
      <w:pPr>
        <w:spacing w:line="276" w:lineRule="auto"/>
        <w:jc w:val="both"/>
        <w:rPr>
          <w:rFonts w:ascii="Bookman Old Style" w:hAnsi="Bookman Old Style" w:cs="Arial"/>
        </w:rPr>
      </w:pPr>
      <w:r w:rsidRPr="004D57B5">
        <w:rPr>
          <w:rFonts w:ascii="Bookman Old Style" w:hAnsi="Bookman Old Style" w:cs="Arial"/>
        </w:rPr>
        <w:t>a localităţilor, republicată</w:t>
      </w:r>
      <w:r w:rsidR="004D57B5">
        <w:rPr>
          <w:rFonts w:ascii="Bookman Old Style" w:hAnsi="Bookman Old Style" w:cs="Arial"/>
        </w:rPr>
        <w:t>,</w:t>
      </w:r>
      <w:r w:rsidR="004D57B5" w:rsidRPr="004D57B5">
        <w:rPr>
          <w:rFonts w:ascii="Bookman Old Style" w:hAnsi="Bookman Old Style"/>
        </w:rPr>
        <w:t xml:space="preserve"> cu modificările şi completările ulterioare</w:t>
      </w:r>
      <w:r w:rsidRPr="004D57B5">
        <w:rPr>
          <w:rFonts w:ascii="Bookman Old Style" w:hAnsi="Bookman Old Style" w:cs="Arial"/>
        </w:rPr>
        <w:t>;</w:t>
      </w:r>
    </w:p>
    <w:p w14:paraId="655711CF" w14:textId="7F5E3842" w:rsidR="004D57B5" w:rsidRDefault="004D57B5" w:rsidP="00A81F48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 </w:t>
      </w:r>
      <w:r w:rsidR="00837356" w:rsidRPr="004D57B5">
        <w:rPr>
          <w:rFonts w:ascii="Bookman Old Style" w:hAnsi="Bookman Old Style"/>
        </w:rPr>
        <w:t xml:space="preserve">prevederile Legii nr.51/2006 a serviciilor comunitare de utilităţi publice, </w:t>
      </w:r>
    </w:p>
    <w:p w14:paraId="61ECEF77" w14:textId="1ABEFB0C" w:rsidR="004D57B5" w:rsidRDefault="00837356" w:rsidP="00A81F48">
      <w:pPr>
        <w:jc w:val="both"/>
        <w:rPr>
          <w:rFonts w:ascii="Bookman Old Style" w:hAnsi="Bookman Old Style"/>
        </w:rPr>
      </w:pPr>
      <w:r w:rsidRPr="004D57B5">
        <w:rPr>
          <w:rFonts w:ascii="Bookman Old Style" w:hAnsi="Bookman Old Style"/>
        </w:rPr>
        <w:t>republicată, cu modificările şi completările ulterioare</w:t>
      </w:r>
      <w:r w:rsidR="004D57B5">
        <w:rPr>
          <w:rFonts w:ascii="Bookman Old Style" w:hAnsi="Bookman Old Style"/>
        </w:rPr>
        <w:t>;</w:t>
      </w:r>
    </w:p>
    <w:p w14:paraId="5016384A" w14:textId="18E59F1A" w:rsidR="004D57B5" w:rsidRPr="00945D65" w:rsidRDefault="004D57B5" w:rsidP="00A81F4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>
        <w:rPr>
          <w:rFonts w:ascii="Bookman Old Style" w:hAnsi="Bookman Old Style"/>
          <w:color w:val="000000"/>
        </w:rPr>
        <w:t xml:space="preserve"> -   </w:t>
      </w:r>
      <w:r w:rsidRPr="00945D65">
        <w:rPr>
          <w:rFonts w:ascii="Bookman Old Style" w:hAnsi="Bookman Old Style"/>
        </w:rPr>
        <w:t xml:space="preserve">prevederile art. 89-92, art.129  alin.(2) , alin.7  lit. ”n” </w:t>
      </w:r>
      <w:r w:rsidRPr="00945D65">
        <w:rPr>
          <w:rFonts w:ascii="Cambria" w:hAnsi="Cambria" w:cs="Cambria"/>
        </w:rPr>
        <w:t>ș</w:t>
      </w:r>
      <w:r w:rsidRPr="00945D65">
        <w:rPr>
          <w:rFonts w:ascii="Bookman Old Style" w:hAnsi="Bookman Old Style"/>
        </w:rPr>
        <w:t>i art. 605 din Ordonan</w:t>
      </w:r>
      <w:r w:rsidRPr="00945D65">
        <w:rPr>
          <w:rFonts w:ascii="Cambria" w:hAnsi="Cambria" w:cs="Cambria"/>
        </w:rPr>
        <w:t>ț</w:t>
      </w:r>
      <w:r w:rsidRPr="00945D65">
        <w:rPr>
          <w:rFonts w:ascii="Bookman Old Style" w:hAnsi="Bookman Old Style"/>
        </w:rPr>
        <w:t>a de Urgen</w:t>
      </w:r>
      <w:r w:rsidRPr="00945D65">
        <w:rPr>
          <w:rFonts w:ascii="Cambria" w:hAnsi="Cambria" w:cs="Cambria"/>
        </w:rPr>
        <w:t>ț</w:t>
      </w:r>
      <w:r w:rsidRPr="00945D65">
        <w:rPr>
          <w:rFonts w:ascii="Bookman Old Style" w:hAnsi="Bookman Old Style" w:cs="Bookman Old Style"/>
        </w:rPr>
        <w:t>ă</w:t>
      </w:r>
      <w:r w:rsidRPr="00945D65">
        <w:rPr>
          <w:rFonts w:ascii="Bookman Old Style" w:hAnsi="Bookman Old Style"/>
        </w:rPr>
        <w:t xml:space="preserve"> a Guvernului nr. 57/2019 privind Codul Administrativ </w:t>
      </w:r>
      <w:r w:rsidRPr="00945D65">
        <w:rPr>
          <w:rFonts w:ascii="Bookman Old Style" w:hAnsi="Bookman Old Style"/>
          <w:color w:val="000000"/>
        </w:rPr>
        <w:t>cu modific</w:t>
      </w:r>
      <w:r w:rsidRPr="00945D65">
        <w:rPr>
          <w:rFonts w:ascii="Bookman Old Style" w:hAnsi="Bookman Old Style" w:cs="Bookman Old Style"/>
          <w:color w:val="000000"/>
        </w:rPr>
        <w:t>ă</w:t>
      </w:r>
      <w:r w:rsidRPr="00945D65">
        <w:rPr>
          <w:rFonts w:ascii="Bookman Old Style" w:hAnsi="Bookman Old Style"/>
          <w:color w:val="000000"/>
        </w:rPr>
        <w:t xml:space="preserve">rile </w:t>
      </w:r>
      <w:r w:rsidRPr="00945D65">
        <w:rPr>
          <w:rFonts w:ascii="Cambria" w:hAnsi="Cambria" w:cs="Cambria"/>
          <w:color w:val="000000"/>
        </w:rPr>
        <w:t>ș</w:t>
      </w:r>
      <w:r w:rsidRPr="00945D65">
        <w:rPr>
          <w:rFonts w:ascii="Bookman Old Style" w:hAnsi="Bookman Old Style"/>
          <w:color w:val="000000"/>
        </w:rPr>
        <w:t>i complet</w:t>
      </w:r>
      <w:r w:rsidRPr="00945D65">
        <w:rPr>
          <w:rFonts w:ascii="Bookman Old Style" w:hAnsi="Bookman Old Style" w:cs="Bookman Old Style"/>
          <w:color w:val="000000"/>
        </w:rPr>
        <w:t>ă</w:t>
      </w:r>
      <w:r w:rsidRPr="00945D65">
        <w:rPr>
          <w:rFonts w:ascii="Bookman Old Style" w:hAnsi="Bookman Old Style"/>
          <w:color w:val="000000"/>
        </w:rPr>
        <w:t>rile ulterioare</w:t>
      </w:r>
      <w:r w:rsidRPr="00945D65">
        <w:rPr>
          <w:rFonts w:ascii="Bookman Old Style" w:hAnsi="Bookman Old Style"/>
        </w:rPr>
        <w:t>;</w:t>
      </w:r>
    </w:p>
    <w:p w14:paraId="7F7A553B" w14:textId="77777777" w:rsidR="004D57B5" w:rsidRPr="00945D65" w:rsidRDefault="004D57B5" w:rsidP="00A81F48">
      <w:pPr>
        <w:ind w:firstLine="705"/>
        <w:jc w:val="both"/>
        <w:rPr>
          <w:rFonts w:ascii="Bookman Old Style" w:hAnsi="Bookman Old Style"/>
        </w:rPr>
      </w:pPr>
      <w:r w:rsidRPr="00945D65">
        <w:rPr>
          <w:rFonts w:ascii="Bookman Old Style" w:hAnsi="Bookman Old Style"/>
          <w:color w:val="000000"/>
        </w:rPr>
        <w:t xml:space="preserve">  În temeiul  139 alin. (1) din Ordonan</w:t>
      </w:r>
      <w:r w:rsidRPr="00945D65">
        <w:rPr>
          <w:rFonts w:ascii="Cambria" w:hAnsi="Cambria" w:cs="Cambria"/>
          <w:color w:val="000000"/>
        </w:rPr>
        <w:t>ț</w:t>
      </w:r>
      <w:r w:rsidRPr="00945D65">
        <w:rPr>
          <w:rFonts w:ascii="Bookman Old Style" w:hAnsi="Bookman Old Style"/>
          <w:color w:val="000000"/>
        </w:rPr>
        <w:t>a de Urgen</w:t>
      </w:r>
      <w:r w:rsidRPr="00945D65">
        <w:rPr>
          <w:rFonts w:ascii="Cambria" w:hAnsi="Cambria" w:cs="Cambria"/>
          <w:color w:val="000000"/>
        </w:rPr>
        <w:t>ț</w:t>
      </w:r>
      <w:r w:rsidRPr="00945D65">
        <w:rPr>
          <w:rFonts w:ascii="Bookman Old Style" w:hAnsi="Bookman Old Style" w:cs="Bookman Old Style"/>
          <w:color w:val="000000"/>
        </w:rPr>
        <w:t>ă</w:t>
      </w:r>
      <w:r w:rsidRPr="00945D65">
        <w:rPr>
          <w:rFonts w:ascii="Bookman Old Style" w:hAnsi="Bookman Old Style"/>
          <w:color w:val="000000"/>
        </w:rPr>
        <w:t xml:space="preserve"> a Guvernului nr. 57/2019 privind Codul Administrativ cu modific</w:t>
      </w:r>
      <w:r w:rsidRPr="00945D65">
        <w:rPr>
          <w:rFonts w:ascii="Bookman Old Style" w:hAnsi="Bookman Old Style" w:cs="Bookman Old Style"/>
          <w:color w:val="000000"/>
        </w:rPr>
        <w:t>ă</w:t>
      </w:r>
      <w:r w:rsidRPr="00945D65">
        <w:rPr>
          <w:rFonts w:ascii="Bookman Old Style" w:hAnsi="Bookman Old Style"/>
          <w:color w:val="000000"/>
        </w:rPr>
        <w:t xml:space="preserve">rile </w:t>
      </w:r>
      <w:r w:rsidRPr="00945D65">
        <w:rPr>
          <w:rFonts w:ascii="Cambria" w:hAnsi="Cambria" w:cs="Cambria"/>
          <w:color w:val="000000"/>
        </w:rPr>
        <w:t>ș</w:t>
      </w:r>
      <w:r w:rsidRPr="00945D65">
        <w:rPr>
          <w:rFonts w:ascii="Bookman Old Style" w:hAnsi="Bookman Old Style"/>
          <w:color w:val="000000"/>
        </w:rPr>
        <w:t>i complet</w:t>
      </w:r>
      <w:r w:rsidRPr="00945D65">
        <w:rPr>
          <w:rFonts w:ascii="Bookman Old Style" w:hAnsi="Bookman Old Style" w:cs="Bookman Old Style"/>
          <w:color w:val="000000"/>
        </w:rPr>
        <w:t>ă</w:t>
      </w:r>
      <w:r w:rsidRPr="00945D65">
        <w:rPr>
          <w:rFonts w:ascii="Bookman Old Style" w:hAnsi="Bookman Old Style"/>
          <w:color w:val="000000"/>
        </w:rPr>
        <w:t>rile ulterioare,</w:t>
      </w:r>
    </w:p>
    <w:p w14:paraId="0F805BF7" w14:textId="77777777" w:rsidR="007E3C6B" w:rsidRPr="004D57B5" w:rsidRDefault="007E3C6B" w:rsidP="00A81F48">
      <w:pPr>
        <w:ind w:firstLine="705"/>
        <w:jc w:val="both"/>
        <w:rPr>
          <w:rFonts w:ascii="Bookman Old Style" w:hAnsi="Bookman Old Style"/>
          <w:color w:val="000000"/>
        </w:rPr>
      </w:pPr>
    </w:p>
    <w:p w14:paraId="4A54D963" w14:textId="77777777" w:rsidR="00D0309D" w:rsidRPr="004D57B5" w:rsidRDefault="0005449F" w:rsidP="00A81F48">
      <w:pPr>
        <w:ind w:firstLine="705"/>
        <w:jc w:val="center"/>
        <w:rPr>
          <w:rFonts w:ascii="Bookman Old Style" w:hAnsi="Bookman Old Style"/>
          <w:b/>
        </w:rPr>
      </w:pPr>
      <w:r w:rsidRPr="004D57B5">
        <w:rPr>
          <w:rFonts w:ascii="Bookman Old Style" w:hAnsi="Bookman Old Style"/>
          <w:b/>
        </w:rPr>
        <w:t>HOTĂRĂŞTE:</w:t>
      </w:r>
    </w:p>
    <w:p w14:paraId="34248FD2" w14:textId="77777777" w:rsidR="00600887" w:rsidRPr="004D57B5" w:rsidRDefault="00600887" w:rsidP="00A81F48">
      <w:pPr>
        <w:ind w:firstLine="705"/>
        <w:jc w:val="center"/>
        <w:rPr>
          <w:rFonts w:ascii="Bookman Old Style" w:hAnsi="Bookman Old Style"/>
          <w:b/>
        </w:rPr>
      </w:pPr>
    </w:p>
    <w:p w14:paraId="79AE317E" w14:textId="3B717243" w:rsidR="001C7771" w:rsidRPr="004D57B5" w:rsidRDefault="00D0309D" w:rsidP="00A81F48">
      <w:pPr>
        <w:ind w:firstLine="709"/>
        <w:jc w:val="both"/>
        <w:rPr>
          <w:rFonts w:ascii="Bookman Old Style" w:hAnsi="Bookman Old Style"/>
          <w:b/>
        </w:rPr>
      </w:pPr>
      <w:r w:rsidRPr="004D57B5">
        <w:rPr>
          <w:rFonts w:ascii="Bookman Old Style" w:hAnsi="Bookman Old Style"/>
          <w:b/>
        </w:rPr>
        <w:t xml:space="preserve">Art.1. </w:t>
      </w:r>
      <w:r w:rsidR="001C7771" w:rsidRPr="004D57B5">
        <w:rPr>
          <w:rFonts w:ascii="Bookman Old Style" w:hAnsi="Bookman Old Style"/>
        </w:rPr>
        <w:t xml:space="preserve">Se acordă mandat special reprezentantului </w:t>
      </w:r>
      <w:r w:rsidR="00D7089D" w:rsidRPr="004D57B5">
        <w:rPr>
          <w:rFonts w:ascii="Bookman Old Style" w:hAnsi="Bookman Old Style"/>
        </w:rPr>
        <w:t>ora</w:t>
      </w:r>
      <w:r w:rsidR="00D7089D" w:rsidRPr="004D57B5">
        <w:rPr>
          <w:rFonts w:ascii="Cambria" w:hAnsi="Cambria" w:cs="Cambria"/>
        </w:rPr>
        <w:t>ș</w:t>
      </w:r>
      <w:r w:rsidR="00BD1C73" w:rsidRPr="004D57B5">
        <w:rPr>
          <w:rFonts w:ascii="Bookman Old Style" w:hAnsi="Bookman Old Style"/>
        </w:rPr>
        <w:t>ului</w:t>
      </w:r>
      <w:r w:rsidR="004D57B5">
        <w:rPr>
          <w:rFonts w:ascii="Bookman Old Style" w:hAnsi="Bookman Old Style"/>
        </w:rPr>
        <w:t xml:space="preserve"> Pătârlagele </w:t>
      </w:r>
      <w:r w:rsidR="001C7771" w:rsidRPr="004D57B5">
        <w:rPr>
          <w:rFonts w:ascii="Bookman Old Style" w:hAnsi="Bookman Old Style"/>
        </w:rPr>
        <w:t>în Adunarea Generală a Asocia</w:t>
      </w:r>
      <w:r w:rsidR="001C7771" w:rsidRPr="004D57B5">
        <w:rPr>
          <w:rFonts w:ascii="Cambria" w:hAnsi="Cambria" w:cs="Cambria"/>
        </w:rPr>
        <w:t>ț</w:t>
      </w:r>
      <w:r w:rsidR="001C7771" w:rsidRPr="004D57B5">
        <w:rPr>
          <w:rFonts w:ascii="Bookman Old Style" w:hAnsi="Bookman Old Style"/>
        </w:rPr>
        <w:t>iei de Dezvoltare Intercomunitar</w:t>
      </w:r>
      <w:r w:rsidR="001C7771" w:rsidRPr="004D57B5">
        <w:rPr>
          <w:rFonts w:ascii="Bookman Old Style" w:hAnsi="Bookman Old Style" w:cs="Bookman Old Style"/>
        </w:rPr>
        <w:t>ă</w:t>
      </w:r>
      <w:r w:rsidR="001C7771" w:rsidRPr="004D57B5">
        <w:rPr>
          <w:rFonts w:ascii="Bookman Old Style" w:hAnsi="Bookman Old Style"/>
        </w:rPr>
        <w:t xml:space="preserve"> </w:t>
      </w:r>
      <w:r w:rsidR="001C7771" w:rsidRPr="004D57B5">
        <w:rPr>
          <w:rFonts w:ascii="Bookman Old Style" w:hAnsi="Bookman Old Style" w:cs="Bookman Old Style"/>
        </w:rPr>
        <w:t>„</w:t>
      </w:r>
      <w:r w:rsidR="001C7771" w:rsidRPr="004D57B5">
        <w:rPr>
          <w:rFonts w:ascii="Bookman Old Style" w:hAnsi="Bookman Old Style"/>
        </w:rPr>
        <w:t>Eco Buz</w:t>
      </w:r>
      <w:r w:rsidR="001C7771" w:rsidRPr="004D57B5">
        <w:rPr>
          <w:rFonts w:ascii="Bookman Old Style" w:hAnsi="Bookman Old Style" w:cs="Bookman Old Style"/>
        </w:rPr>
        <w:t>ă</w:t>
      </w:r>
      <w:r w:rsidR="001C7771" w:rsidRPr="004D57B5">
        <w:rPr>
          <w:rFonts w:ascii="Bookman Old Style" w:hAnsi="Bookman Old Style"/>
        </w:rPr>
        <w:t>u 2009</w:t>
      </w:r>
      <w:r w:rsidR="001C7771" w:rsidRPr="004D57B5">
        <w:rPr>
          <w:rFonts w:ascii="Bookman Old Style" w:hAnsi="Bookman Old Style" w:cs="Bookman Old Style"/>
        </w:rPr>
        <w:t>”</w:t>
      </w:r>
      <w:r w:rsidR="001C7771" w:rsidRPr="004D57B5">
        <w:rPr>
          <w:rFonts w:ascii="Bookman Old Style" w:hAnsi="Bookman Old Style"/>
        </w:rPr>
        <w:t xml:space="preserve">, domnul </w:t>
      </w:r>
      <w:r w:rsidR="004D57B5">
        <w:rPr>
          <w:rFonts w:ascii="Bookman Old Style" w:hAnsi="Bookman Old Style"/>
        </w:rPr>
        <w:t xml:space="preserve">GHERGHICEANU ION </w:t>
      </w:r>
      <w:r w:rsidR="001C7771" w:rsidRPr="004D57B5">
        <w:rPr>
          <w:rFonts w:ascii="Bookman Old Style" w:hAnsi="Bookman Old Style"/>
        </w:rPr>
        <w:t xml:space="preserve">- </w:t>
      </w:r>
      <w:r w:rsidR="00D7089D" w:rsidRPr="004D57B5">
        <w:rPr>
          <w:rFonts w:ascii="Bookman Old Style" w:hAnsi="Bookman Old Style"/>
        </w:rPr>
        <w:t>Primarul ora</w:t>
      </w:r>
      <w:r w:rsidR="00D7089D" w:rsidRPr="004D57B5">
        <w:rPr>
          <w:rFonts w:ascii="Cambria" w:hAnsi="Cambria" w:cs="Cambria"/>
        </w:rPr>
        <w:t>ș</w:t>
      </w:r>
      <w:r w:rsidR="00D7089D" w:rsidRPr="004D57B5">
        <w:rPr>
          <w:rFonts w:ascii="Bookman Old Style" w:hAnsi="Bookman Old Style"/>
        </w:rPr>
        <w:t>ului</w:t>
      </w:r>
      <w:r w:rsidR="004D57B5">
        <w:rPr>
          <w:rFonts w:ascii="Bookman Old Style" w:hAnsi="Bookman Old Style"/>
        </w:rPr>
        <w:t xml:space="preserve"> Pătârlagele</w:t>
      </w:r>
      <w:r w:rsidR="001C7771" w:rsidRPr="004D57B5">
        <w:rPr>
          <w:rFonts w:ascii="Bookman Old Style" w:hAnsi="Bookman Old Style"/>
        </w:rPr>
        <w:t xml:space="preserve"> să voteze </w:t>
      </w:r>
      <w:r w:rsidR="001C7771" w:rsidRPr="004D57B5">
        <w:rPr>
          <w:rFonts w:ascii="Bookman Old Style" w:hAnsi="Bookman Old Style"/>
          <w:lang w:val="en-US"/>
        </w:rPr>
        <w:t>“</w:t>
      </w:r>
      <w:r w:rsidR="001C7771" w:rsidRPr="004D57B5">
        <w:rPr>
          <w:rFonts w:ascii="Bookman Old Style" w:hAnsi="Bookman Old Style"/>
        </w:rPr>
        <w:t>PENTRU” aprobarea</w:t>
      </w:r>
      <w:r w:rsidR="00D208CE" w:rsidRPr="004D57B5">
        <w:rPr>
          <w:rFonts w:ascii="Bookman Old Style" w:hAnsi="Bookman Old Style"/>
        </w:rPr>
        <w:t xml:space="preserve"> tarif</w:t>
      </w:r>
      <w:r w:rsidR="00A74CB6" w:rsidRPr="004D57B5">
        <w:rPr>
          <w:rFonts w:ascii="Bookman Old Style" w:hAnsi="Bookman Old Style"/>
        </w:rPr>
        <w:t xml:space="preserve">ului distinct, costului net </w:t>
      </w:r>
      <w:r w:rsidR="00A74CB6" w:rsidRPr="004D57B5">
        <w:rPr>
          <w:rFonts w:ascii="Cambria" w:hAnsi="Cambria" w:cs="Cambria"/>
        </w:rPr>
        <w:t>ș</w:t>
      </w:r>
      <w:r w:rsidR="00A74CB6" w:rsidRPr="004D57B5">
        <w:rPr>
          <w:rFonts w:ascii="Bookman Old Style" w:hAnsi="Bookman Old Style"/>
        </w:rPr>
        <w:t>i suma care trebuie acoperit</w:t>
      </w:r>
      <w:r w:rsidR="00A74CB6" w:rsidRPr="004D57B5">
        <w:rPr>
          <w:rFonts w:ascii="Bookman Old Style" w:hAnsi="Bookman Old Style" w:cs="Bookman Old Style"/>
        </w:rPr>
        <w:t>ă</w:t>
      </w:r>
      <w:r w:rsidR="00A74CB6" w:rsidRPr="004D57B5">
        <w:rPr>
          <w:rFonts w:ascii="Bookman Old Style" w:hAnsi="Bookman Old Style"/>
        </w:rPr>
        <w:t xml:space="preserve"> </w:t>
      </w:r>
      <w:r w:rsidR="00D208CE" w:rsidRPr="004D57B5">
        <w:rPr>
          <w:rFonts w:ascii="Bookman Old Style" w:hAnsi="Bookman Old Style"/>
        </w:rPr>
        <w:t xml:space="preserve"> </w:t>
      </w:r>
      <w:r w:rsidR="00A74CB6" w:rsidRPr="004D57B5">
        <w:rPr>
          <w:rFonts w:ascii="Bookman Old Style" w:hAnsi="Bookman Old Style"/>
        </w:rPr>
        <w:t>de către</w:t>
      </w:r>
      <w:r w:rsidR="00A316B0" w:rsidRPr="004D57B5">
        <w:rPr>
          <w:rFonts w:ascii="Bookman Old Style" w:hAnsi="Bookman Old Style"/>
        </w:rPr>
        <w:t xml:space="preserve"> organiza</w:t>
      </w:r>
      <w:r w:rsidR="00A316B0" w:rsidRPr="004D57B5">
        <w:rPr>
          <w:rFonts w:ascii="Cambria" w:hAnsi="Cambria" w:cs="Cambria"/>
        </w:rPr>
        <w:t>ț</w:t>
      </w:r>
      <w:r w:rsidR="00A316B0" w:rsidRPr="004D57B5">
        <w:rPr>
          <w:rFonts w:ascii="Bookman Old Style" w:hAnsi="Bookman Old Style"/>
        </w:rPr>
        <w:t>iile care implementeaz</w:t>
      </w:r>
      <w:r w:rsidR="00A316B0" w:rsidRPr="004D57B5">
        <w:rPr>
          <w:rFonts w:ascii="Bookman Old Style" w:hAnsi="Bookman Old Style" w:cs="Bookman Old Style"/>
        </w:rPr>
        <w:t>ă</w:t>
      </w:r>
      <w:r w:rsidR="00A316B0" w:rsidRPr="004D57B5">
        <w:rPr>
          <w:rFonts w:ascii="Bookman Old Style" w:hAnsi="Bookman Old Style"/>
        </w:rPr>
        <w:t xml:space="preserve"> obliga</w:t>
      </w:r>
      <w:r w:rsidR="00A316B0" w:rsidRPr="004D57B5">
        <w:rPr>
          <w:rFonts w:ascii="Cambria" w:hAnsi="Cambria" w:cs="Cambria"/>
        </w:rPr>
        <w:t>ț</w:t>
      </w:r>
      <w:r w:rsidR="00A316B0" w:rsidRPr="004D57B5">
        <w:rPr>
          <w:rFonts w:ascii="Bookman Old Style" w:hAnsi="Bookman Old Style"/>
        </w:rPr>
        <w:t>iile privind r</w:t>
      </w:r>
      <w:r w:rsidR="00A316B0" w:rsidRPr="004D57B5">
        <w:rPr>
          <w:rFonts w:ascii="Bookman Old Style" w:hAnsi="Bookman Old Style" w:cs="Bookman Old Style"/>
        </w:rPr>
        <w:t>ă</w:t>
      </w:r>
      <w:r w:rsidR="00A316B0" w:rsidRPr="004D57B5">
        <w:rPr>
          <w:rFonts w:ascii="Bookman Old Style" w:hAnsi="Bookman Old Style"/>
        </w:rPr>
        <w:t>spunderea extins</w:t>
      </w:r>
      <w:r w:rsidR="00A316B0" w:rsidRPr="004D57B5">
        <w:rPr>
          <w:rFonts w:ascii="Bookman Old Style" w:hAnsi="Bookman Old Style" w:cs="Bookman Old Style"/>
        </w:rPr>
        <w:t>ă</w:t>
      </w:r>
      <w:r w:rsidR="00A316B0" w:rsidRPr="004D57B5">
        <w:rPr>
          <w:rFonts w:ascii="Bookman Old Style" w:hAnsi="Bookman Old Style"/>
        </w:rPr>
        <w:t xml:space="preserve"> a produc</w:t>
      </w:r>
      <w:r w:rsidR="00A316B0" w:rsidRPr="004D57B5">
        <w:rPr>
          <w:rFonts w:ascii="Bookman Old Style" w:hAnsi="Bookman Old Style" w:cs="Bookman Old Style"/>
        </w:rPr>
        <w:t>ă</w:t>
      </w:r>
      <w:r w:rsidR="00A316B0" w:rsidRPr="004D57B5">
        <w:rPr>
          <w:rFonts w:ascii="Bookman Old Style" w:hAnsi="Bookman Old Style"/>
        </w:rPr>
        <w:t>torului</w:t>
      </w:r>
      <w:r w:rsidR="00A74CB6" w:rsidRPr="004D57B5">
        <w:rPr>
          <w:rFonts w:ascii="Bookman Old Style" w:hAnsi="Bookman Old Style"/>
        </w:rPr>
        <w:t xml:space="preserve"> </w:t>
      </w:r>
      <w:r w:rsidR="00A316B0" w:rsidRPr="004D57B5">
        <w:rPr>
          <w:rFonts w:ascii="Bookman Old Style" w:hAnsi="Bookman Old Style"/>
        </w:rPr>
        <w:t>(</w:t>
      </w:r>
      <w:r w:rsidR="00A316B0" w:rsidRPr="004D57B5">
        <w:rPr>
          <w:rFonts w:ascii="Bookman Old Style" w:hAnsi="Bookman Old Style"/>
          <w:lang w:val="en-US"/>
        </w:rPr>
        <w:t>OIREP)</w:t>
      </w:r>
      <w:r w:rsidR="00A74CB6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A74CB6" w:rsidRPr="004D57B5">
        <w:rPr>
          <w:rFonts w:ascii="Bookman Old Style" w:hAnsi="Bookman Old Style"/>
          <w:lang w:val="en-US"/>
        </w:rPr>
        <w:t>pentru</w:t>
      </w:r>
      <w:proofErr w:type="spellEnd"/>
      <w:r w:rsidR="00A74CB6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A74CB6" w:rsidRPr="004D57B5">
        <w:rPr>
          <w:rFonts w:ascii="Bookman Old Style" w:hAnsi="Bookman Old Style"/>
          <w:lang w:val="en-US"/>
        </w:rPr>
        <w:t>cantită</w:t>
      </w:r>
      <w:r w:rsidR="00A74CB6" w:rsidRPr="004D57B5">
        <w:rPr>
          <w:rFonts w:ascii="Cambria" w:hAnsi="Cambria" w:cs="Cambria"/>
          <w:lang w:val="en-US"/>
        </w:rPr>
        <w:t>ț</w:t>
      </w:r>
      <w:r w:rsidR="00A74CB6" w:rsidRPr="004D57B5">
        <w:rPr>
          <w:rFonts w:ascii="Bookman Old Style" w:hAnsi="Bookman Old Style"/>
          <w:lang w:val="en-US"/>
        </w:rPr>
        <w:t>ile</w:t>
      </w:r>
      <w:proofErr w:type="spellEnd"/>
      <w:r w:rsidR="00A74CB6"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="00A74CB6" w:rsidRPr="004D57B5">
        <w:rPr>
          <w:rFonts w:ascii="Bookman Old Style" w:hAnsi="Bookman Old Style"/>
          <w:lang w:val="en-US"/>
        </w:rPr>
        <w:t>de</w:t>
      </w:r>
      <w:r w:rsidR="00A74CB6" w:rsidRPr="004D57B5">
        <w:rPr>
          <w:rFonts w:ascii="Cambria" w:hAnsi="Cambria" w:cs="Cambria"/>
          <w:lang w:val="en-US"/>
        </w:rPr>
        <w:t>ș</w:t>
      </w:r>
      <w:r w:rsidR="00A74CB6" w:rsidRPr="004D57B5">
        <w:rPr>
          <w:rFonts w:ascii="Bookman Old Style" w:hAnsi="Bookman Old Style"/>
          <w:lang w:val="en-US"/>
        </w:rPr>
        <w:t>euri</w:t>
      </w:r>
      <w:proofErr w:type="spellEnd"/>
      <w:r w:rsidR="00A74CB6" w:rsidRPr="004D57B5">
        <w:rPr>
          <w:rFonts w:ascii="Bookman Old Style" w:hAnsi="Bookman Old Style"/>
          <w:lang w:val="en-US"/>
        </w:rPr>
        <w:t xml:space="preserve"> din </w:t>
      </w:r>
      <w:proofErr w:type="spellStart"/>
      <w:r w:rsidR="00A74CB6" w:rsidRPr="004D57B5">
        <w:rPr>
          <w:rFonts w:ascii="Bookman Old Style" w:hAnsi="Bookman Old Style"/>
          <w:lang w:val="en-US"/>
        </w:rPr>
        <w:t>ambalaje</w:t>
      </w:r>
      <w:proofErr w:type="spellEnd"/>
      <w:r w:rsidR="00A74CB6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A74CB6" w:rsidRPr="004D57B5">
        <w:rPr>
          <w:rFonts w:ascii="Bookman Old Style" w:hAnsi="Bookman Old Style"/>
          <w:lang w:val="en-US"/>
        </w:rPr>
        <w:t>colectate</w:t>
      </w:r>
      <w:proofErr w:type="spellEnd"/>
      <w:r w:rsidR="00A74CB6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A74CB6" w:rsidRPr="004D57B5">
        <w:rPr>
          <w:rFonts w:ascii="Cambria" w:hAnsi="Cambria" w:cs="Cambria"/>
          <w:lang w:val="en-US"/>
        </w:rPr>
        <w:t>ș</w:t>
      </w:r>
      <w:r w:rsidR="00A74CB6" w:rsidRPr="004D57B5">
        <w:rPr>
          <w:rFonts w:ascii="Bookman Old Style" w:hAnsi="Bookman Old Style"/>
          <w:lang w:val="en-US"/>
        </w:rPr>
        <w:t>i</w:t>
      </w:r>
      <w:proofErr w:type="spellEnd"/>
      <w:r w:rsidR="00A74CB6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A74CB6" w:rsidRPr="004D57B5">
        <w:rPr>
          <w:rFonts w:ascii="Bookman Old Style" w:hAnsi="Bookman Old Style"/>
          <w:lang w:val="en-US"/>
        </w:rPr>
        <w:t>transportate</w:t>
      </w:r>
      <w:proofErr w:type="spellEnd"/>
      <w:r w:rsidR="00A74CB6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A74CB6" w:rsidRPr="004D57B5">
        <w:rPr>
          <w:rFonts w:ascii="Bookman Old Style" w:hAnsi="Bookman Old Style"/>
          <w:lang w:val="en-US"/>
        </w:rPr>
        <w:t>separat</w:t>
      </w:r>
      <w:proofErr w:type="spellEnd"/>
      <w:r w:rsidR="00A74CB6"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="00A74CB6" w:rsidRPr="004D57B5">
        <w:rPr>
          <w:rFonts w:ascii="Bookman Old Style" w:hAnsi="Bookman Old Style"/>
          <w:lang w:val="en-US"/>
        </w:rPr>
        <w:t>sortate</w:t>
      </w:r>
      <w:proofErr w:type="spellEnd"/>
      <w:r w:rsidR="00A74CB6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A74CB6" w:rsidRPr="004D57B5">
        <w:rPr>
          <w:rFonts w:ascii="Cambria" w:hAnsi="Cambria" w:cs="Cambria"/>
          <w:lang w:val="en-US"/>
        </w:rPr>
        <w:t>ș</w:t>
      </w:r>
      <w:r w:rsidR="00A74CB6" w:rsidRPr="004D57B5">
        <w:rPr>
          <w:rFonts w:ascii="Bookman Old Style" w:hAnsi="Bookman Old Style"/>
          <w:lang w:val="en-US"/>
        </w:rPr>
        <w:t>i</w:t>
      </w:r>
      <w:proofErr w:type="spellEnd"/>
      <w:r w:rsidR="00A74CB6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A74CB6" w:rsidRPr="004D57B5">
        <w:rPr>
          <w:rFonts w:ascii="Bookman Old Style" w:hAnsi="Bookman Old Style"/>
          <w:lang w:val="en-US"/>
        </w:rPr>
        <w:t>valorificate</w:t>
      </w:r>
      <w:proofErr w:type="spellEnd"/>
      <w:r w:rsidR="00A52EA9"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="00A52EA9" w:rsidRPr="004D57B5">
        <w:rPr>
          <w:rFonts w:ascii="Bookman Old Style" w:hAnsi="Bookman Old Style"/>
          <w:lang w:val="en-US"/>
        </w:rPr>
        <w:t>după</w:t>
      </w:r>
      <w:proofErr w:type="spellEnd"/>
      <w:r w:rsidR="00A52EA9" w:rsidRPr="004D57B5">
        <w:rPr>
          <w:rFonts w:ascii="Bookman Old Style" w:hAnsi="Bookman Old Style"/>
          <w:lang w:val="en-US"/>
        </w:rPr>
        <w:t xml:space="preserve"> cum </w:t>
      </w:r>
      <w:proofErr w:type="spellStart"/>
      <w:r w:rsidR="00A52EA9" w:rsidRPr="004D57B5">
        <w:rPr>
          <w:rFonts w:ascii="Bookman Old Style" w:hAnsi="Bookman Old Style"/>
          <w:lang w:val="en-US"/>
        </w:rPr>
        <w:t>urmează</w:t>
      </w:r>
      <w:proofErr w:type="spellEnd"/>
      <w:r w:rsidR="001C7771" w:rsidRPr="004D57B5">
        <w:rPr>
          <w:rFonts w:ascii="Bookman Old Style" w:hAnsi="Bookman Old Style"/>
        </w:rPr>
        <w:t>:</w:t>
      </w:r>
    </w:p>
    <w:p w14:paraId="2AADB68C" w14:textId="77777777" w:rsidR="007E3C6B" w:rsidRPr="004D57B5" w:rsidRDefault="001C7771" w:rsidP="00A81F48">
      <w:pPr>
        <w:pStyle w:val="NoSpacing"/>
        <w:ind w:firstLine="720"/>
        <w:jc w:val="both"/>
        <w:rPr>
          <w:rFonts w:ascii="Bookman Old Style" w:hAnsi="Bookman Old Style"/>
          <w:color w:val="000000"/>
          <w:sz w:val="24"/>
          <w:szCs w:val="24"/>
          <w:lang w:val="en-US" w:eastAsia="en-US"/>
        </w:rPr>
      </w:pPr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a) </w:t>
      </w:r>
      <w:proofErr w:type="spellStart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tariful</w:t>
      </w:r>
      <w:proofErr w:type="spellEnd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distinct </w:t>
      </w:r>
      <w:proofErr w:type="spellStart"/>
      <w:proofErr w:type="gramStart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pentru</w:t>
      </w:r>
      <w:proofErr w:type="spellEnd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 </w:t>
      </w:r>
      <w:proofErr w:type="spellStart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colectare</w:t>
      </w:r>
      <w:r w:rsidR="00D208CE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a</w:t>
      </w:r>
      <w:proofErr w:type="spellEnd"/>
      <w:proofErr w:type="gramEnd"/>
      <w:r w:rsidR="00D208CE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D208CE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separată</w:t>
      </w:r>
      <w:proofErr w:type="spellEnd"/>
      <w:r w:rsidR="00D208CE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D208CE" w:rsidRPr="004D57B5">
        <w:rPr>
          <w:rFonts w:ascii="Cambria" w:hAnsi="Cambria" w:cs="Cambria"/>
          <w:color w:val="000000"/>
          <w:sz w:val="24"/>
          <w:szCs w:val="24"/>
          <w:lang w:val="en-US" w:eastAsia="en-US"/>
        </w:rPr>
        <w:t>ș</w:t>
      </w:r>
      <w:r w:rsidR="00D208CE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i</w:t>
      </w:r>
      <w:proofErr w:type="spellEnd"/>
      <w:r w:rsidR="00D208CE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transport</w:t>
      </w:r>
      <w:r w:rsidR="00D208CE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ul</w:t>
      </w:r>
      <w:proofErr w:type="spellEnd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separat</w:t>
      </w:r>
      <w:proofErr w:type="spellEnd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sortare</w:t>
      </w:r>
      <w:proofErr w:type="spellEnd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a </w:t>
      </w:r>
      <w:proofErr w:type="spellStart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de</w:t>
      </w:r>
      <w:r w:rsidR="007E3C6B" w:rsidRPr="004D57B5">
        <w:rPr>
          <w:rFonts w:ascii="Cambria" w:hAnsi="Cambria" w:cs="Cambria"/>
          <w:color w:val="000000"/>
          <w:sz w:val="24"/>
          <w:szCs w:val="24"/>
          <w:lang w:val="en-US" w:eastAsia="en-US"/>
        </w:rPr>
        <w:t>ș</w:t>
      </w:r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eurilor</w:t>
      </w:r>
      <w:proofErr w:type="spellEnd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din </w:t>
      </w:r>
      <w:proofErr w:type="spellStart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ambalaje</w:t>
      </w:r>
      <w:proofErr w:type="spellEnd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provenite</w:t>
      </w:r>
      <w:proofErr w:type="spellEnd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din </w:t>
      </w:r>
      <w:proofErr w:type="spellStart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de</w:t>
      </w:r>
      <w:r w:rsidR="007E3C6B" w:rsidRPr="004D57B5">
        <w:rPr>
          <w:rFonts w:ascii="Cambria" w:hAnsi="Cambria" w:cs="Cambria"/>
          <w:color w:val="000000"/>
          <w:sz w:val="24"/>
          <w:szCs w:val="24"/>
          <w:lang w:val="en-US" w:eastAsia="en-US"/>
        </w:rPr>
        <w:t>ș</w:t>
      </w:r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eurile</w:t>
      </w:r>
      <w:proofErr w:type="spellEnd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municipale</w:t>
      </w:r>
      <w:proofErr w:type="spellEnd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la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nivelul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U.A.T. –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urilor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membre</w:t>
      </w:r>
      <w:proofErr w:type="spellEnd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în</w:t>
      </w:r>
      <w:proofErr w:type="spellEnd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c</w:t>
      </w:r>
      <w:r w:rsidR="00D208CE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adrul</w:t>
      </w:r>
      <w:proofErr w:type="spellEnd"/>
      <w:r w:rsidR="00D208CE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D208CE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Asocia</w:t>
      </w:r>
      <w:r w:rsidR="00D208CE" w:rsidRPr="004D57B5">
        <w:rPr>
          <w:rFonts w:ascii="Cambria" w:hAnsi="Cambria" w:cs="Cambria"/>
          <w:color w:val="000000"/>
          <w:sz w:val="24"/>
          <w:szCs w:val="24"/>
          <w:lang w:val="en-US" w:eastAsia="en-US"/>
        </w:rPr>
        <w:t>ț</w:t>
      </w:r>
      <w:r w:rsidR="00D208CE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iei</w:t>
      </w:r>
      <w:proofErr w:type="spellEnd"/>
      <w:r w:rsidR="00D208CE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="00D208CE" w:rsidRPr="004D57B5">
        <w:rPr>
          <w:rFonts w:ascii="Bookman Old Style" w:hAnsi="Bookman Old Style" w:cs="Bookman Old Style"/>
          <w:color w:val="000000"/>
          <w:sz w:val="24"/>
          <w:szCs w:val="24"/>
          <w:lang w:val="en-US" w:eastAsia="en-US"/>
        </w:rPr>
        <w:t>î</w:t>
      </w:r>
      <w:r w:rsidR="00D208CE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n</w:t>
      </w:r>
      <w:proofErr w:type="spellEnd"/>
      <w:r w:rsidR="00D208CE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D208CE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cuantum</w:t>
      </w:r>
      <w:proofErr w:type="spellEnd"/>
      <w:r w:rsidR="00D208CE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de </w:t>
      </w:r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1.527,77 lei/</w:t>
      </w:r>
      <w:proofErr w:type="spellStart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tonă</w:t>
      </w:r>
      <w:proofErr w:type="spellEnd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fără</w:t>
      </w:r>
      <w:proofErr w:type="spellEnd"/>
      <w:r w:rsidR="007E3C6B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TVA;</w:t>
      </w:r>
    </w:p>
    <w:p w14:paraId="6540D16E" w14:textId="77777777" w:rsidR="00D208CE" w:rsidRPr="004D57B5" w:rsidRDefault="00D208CE" w:rsidP="00A81F48">
      <w:pPr>
        <w:pStyle w:val="NoSpacing"/>
        <w:ind w:firstLine="720"/>
        <w:jc w:val="both"/>
        <w:rPr>
          <w:rFonts w:ascii="Bookman Old Style" w:hAnsi="Bookman Old Style"/>
          <w:color w:val="000000"/>
          <w:sz w:val="24"/>
          <w:szCs w:val="24"/>
          <w:lang w:val="en-US" w:eastAsia="en-US"/>
        </w:rPr>
      </w:pPr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b)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costul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net al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activită</w:t>
      </w:r>
      <w:r w:rsidRPr="004D57B5">
        <w:rPr>
          <w:rFonts w:ascii="Cambria" w:hAnsi="Cambria" w:cs="Cambria"/>
          <w:color w:val="000000"/>
          <w:sz w:val="24"/>
          <w:szCs w:val="24"/>
          <w:lang w:val="en-US" w:eastAsia="en-US"/>
        </w:rPr>
        <w:t>ț</w:t>
      </w:r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ilor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colectare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D57B5">
        <w:rPr>
          <w:rFonts w:ascii="Cambria" w:hAnsi="Cambria" w:cs="Cambria"/>
          <w:color w:val="000000"/>
          <w:sz w:val="24"/>
          <w:szCs w:val="24"/>
          <w:lang w:val="en-US" w:eastAsia="en-US"/>
        </w:rPr>
        <w:t>ș</w:t>
      </w:r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i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transport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separat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sortare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valorificare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a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de</w:t>
      </w:r>
      <w:r w:rsidRPr="004D57B5">
        <w:rPr>
          <w:rFonts w:ascii="Cambria" w:hAnsi="Cambria" w:cs="Cambria"/>
          <w:color w:val="000000"/>
          <w:sz w:val="24"/>
          <w:szCs w:val="24"/>
          <w:lang w:val="en-US" w:eastAsia="en-US"/>
        </w:rPr>
        <w:t>ș</w:t>
      </w:r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eurilor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din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ambalaje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provenite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din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de</w:t>
      </w:r>
      <w:r w:rsidRPr="004D57B5">
        <w:rPr>
          <w:rFonts w:ascii="Cambria" w:hAnsi="Cambria" w:cs="Cambria"/>
          <w:color w:val="000000"/>
          <w:sz w:val="24"/>
          <w:szCs w:val="24"/>
          <w:lang w:val="en-US" w:eastAsia="en-US"/>
        </w:rPr>
        <w:t>ș</w:t>
      </w:r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eurile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municipale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la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nivelul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U.A.T.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Buz</w:t>
      </w:r>
      <w:r w:rsidRPr="004D57B5">
        <w:rPr>
          <w:rFonts w:ascii="Bookman Old Style" w:hAnsi="Bookman Old Style" w:cs="Bookman Old Style"/>
          <w:color w:val="000000"/>
          <w:sz w:val="24"/>
          <w:szCs w:val="24"/>
          <w:lang w:val="en-US" w:eastAsia="en-US"/>
        </w:rPr>
        <w:t>ă</w:t>
      </w:r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u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4D57B5">
        <w:rPr>
          <w:rFonts w:ascii="Bookman Old Style" w:hAnsi="Bookman Old Style" w:cs="Bookman Old Style"/>
          <w:color w:val="000000"/>
          <w:sz w:val="24"/>
          <w:szCs w:val="24"/>
          <w:lang w:val="en-US" w:eastAsia="en-US"/>
        </w:rPr>
        <w:t>î</w:t>
      </w:r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n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cuantum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de  1.003</w:t>
      </w:r>
      <w:proofErr w:type="gram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,85 lei/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ton</w:t>
      </w:r>
      <w:r w:rsidRPr="004D57B5">
        <w:rPr>
          <w:rFonts w:ascii="Bookman Old Style" w:hAnsi="Bookman Old Style" w:cs="Bookman Old Style"/>
          <w:color w:val="000000"/>
          <w:sz w:val="24"/>
          <w:szCs w:val="24"/>
          <w:lang w:val="en-US" w:eastAsia="en-US"/>
        </w:rPr>
        <w:t>ă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f</w:t>
      </w:r>
      <w:r w:rsidRPr="004D57B5">
        <w:rPr>
          <w:rFonts w:ascii="Bookman Old Style" w:hAnsi="Bookman Old Style" w:cs="Bookman Old Style"/>
          <w:color w:val="000000"/>
          <w:sz w:val="24"/>
          <w:szCs w:val="24"/>
          <w:lang w:val="en-US" w:eastAsia="en-US"/>
        </w:rPr>
        <w:t>ă</w:t>
      </w:r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r</w:t>
      </w:r>
      <w:r w:rsidRPr="004D57B5">
        <w:rPr>
          <w:rFonts w:ascii="Bookman Old Style" w:hAnsi="Bookman Old Style" w:cs="Bookman Old Style"/>
          <w:color w:val="000000"/>
          <w:sz w:val="24"/>
          <w:szCs w:val="24"/>
          <w:lang w:val="en-US" w:eastAsia="en-US"/>
        </w:rPr>
        <w:t>ă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TVA;</w:t>
      </w:r>
    </w:p>
    <w:p w14:paraId="02AF4820" w14:textId="77777777" w:rsidR="00A74CB6" w:rsidRPr="004D57B5" w:rsidRDefault="00A74CB6" w:rsidP="00A81F48">
      <w:pPr>
        <w:pStyle w:val="NoSpacing"/>
        <w:ind w:firstLine="720"/>
        <w:jc w:val="both"/>
        <w:rPr>
          <w:rFonts w:ascii="Bookman Old Style" w:hAnsi="Bookman Old Style"/>
          <w:color w:val="000000"/>
          <w:sz w:val="24"/>
          <w:szCs w:val="24"/>
          <w:lang w:val="en-US" w:eastAsia="en-US"/>
        </w:rPr>
      </w:pPr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c)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suma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care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trebuie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acoperită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către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OIREP-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uri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în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cuantum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de 501,93 lei/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tonă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fără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TVA</w:t>
      </w:r>
      <w:r w:rsidR="00820D9F"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,</w:t>
      </w:r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pentru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cantită</w:t>
      </w:r>
      <w:r w:rsidRPr="004D57B5">
        <w:rPr>
          <w:rFonts w:ascii="Cambria" w:hAnsi="Cambria" w:cs="Cambria"/>
          <w:color w:val="000000"/>
          <w:sz w:val="24"/>
          <w:szCs w:val="24"/>
          <w:lang w:val="en-US" w:eastAsia="en-US"/>
        </w:rPr>
        <w:t>ț</w:t>
      </w:r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ile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de</w:t>
      </w:r>
      <w:r w:rsidRPr="004D57B5">
        <w:rPr>
          <w:rFonts w:ascii="Cambria" w:hAnsi="Cambria" w:cs="Cambria"/>
          <w:color w:val="000000"/>
          <w:sz w:val="24"/>
          <w:szCs w:val="24"/>
          <w:lang w:val="en-US" w:eastAsia="en-US"/>
        </w:rPr>
        <w:t>ș</w:t>
      </w:r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euri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din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ambalaje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colectate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D57B5">
        <w:rPr>
          <w:rFonts w:ascii="Cambria" w:hAnsi="Cambria" w:cs="Cambria"/>
          <w:color w:val="000000"/>
          <w:sz w:val="24"/>
          <w:szCs w:val="24"/>
          <w:lang w:val="en-US" w:eastAsia="en-US"/>
        </w:rPr>
        <w:t>ș</w:t>
      </w:r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i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transportate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separat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sortate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D57B5">
        <w:rPr>
          <w:rFonts w:ascii="Cambria" w:hAnsi="Cambria" w:cs="Cambria"/>
          <w:color w:val="000000"/>
          <w:sz w:val="24"/>
          <w:szCs w:val="24"/>
          <w:lang w:val="en-US" w:eastAsia="en-US"/>
        </w:rPr>
        <w:t>ș</w:t>
      </w:r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i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valorificate</w:t>
      </w:r>
      <w:proofErr w:type="spellEnd"/>
      <w:r w:rsidRPr="004D57B5">
        <w:rPr>
          <w:rFonts w:ascii="Bookman Old Style" w:hAnsi="Bookman Old Style"/>
          <w:color w:val="000000"/>
          <w:sz w:val="24"/>
          <w:szCs w:val="24"/>
          <w:lang w:val="en-US" w:eastAsia="en-US"/>
        </w:rPr>
        <w:t>;</w:t>
      </w:r>
    </w:p>
    <w:p w14:paraId="196E9AF7" w14:textId="77777777" w:rsidR="001E6F8C" w:rsidRPr="004D57B5" w:rsidRDefault="001E6F8C" w:rsidP="00A81F48">
      <w:pPr>
        <w:jc w:val="both"/>
        <w:rPr>
          <w:rFonts w:ascii="Bookman Old Style" w:hAnsi="Bookman Old Style"/>
        </w:rPr>
      </w:pPr>
    </w:p>
    <w:p w14:paraId="433BB712" w14:textId="0FA94ACF" w:rsidR="00FC076B" w:rsidRPr="004D57B5" w:rsidRDefault="002A2AD9" w:rsidP="00A81F48">
      <w:pPr>
        <w:ind w:firstLine="720"/>
        <w:jc w:val="both"/>
        <w:rPr>
          <w:rFonts w:ascii="Bookman Old Style" w:hAnsi="Bookman Old Style" w:cs="Arial"/>
          <w:color w:val="000000"/>
          <w:lang w:val="en-US" w:eastAsia="en-US"/>
        </w:rPr>
      </w:pPr>
      <w:r w:rsidRPr="004D57B5">
        <w:rPr>
          <w:rFonts w:ascii="Bookman Old Style" w:hAnsi="Bookman Old Style"/>
          <w:b/>
        </w:rPr>
        <w:t>Art.</w:t>
      </w:r>
      <w:r w:rsidR="00A74CB6" w:rsidRPr="004D57B5">
        <w:rPr>
          <w:rFonts w:ascii="Bookman Old Style" w:hAnsi="Bookman Old Style"/>
          <w:b/>
        </w:rPr>
        <w:t>2</w:t>
      </w:r>
      <w:r w:rsidR="00B64D3F" w:rsidRPr="004D57B5">
        <w:rPr>
          <w:rFonts w:ascii="Bookman Old Style" w:hAnsi="Bookman Old Style"/>
          <w:b/>
        </w:rPr>
        <w:t>.</w:t>
      </w:r>
      <w:r w:rsidR="00A74CB6" w:rsidRPr="004D57B5">
        <w:rPr>
          <w:rFonts w:ascii="Bookman Old Style" w:hAnsi="Bookman Old Style"/>
          <w:b/>
        </w:rPr>
        <w:t xml:space="preserve"> </w:t>
      </w:r>
      <w:r w:rsidR="00D7089D" w:rsidRPr="004D57B5">
        <w:rPr>
          <w:rFonts w:ascii="Bookman Old Style" w:hAnsi="Bookman Old Style"/>
        </w:rPr>
        <w:t>Se acordă mandat special reprezentantului ora</w:t>
      </w:r>
      <w:r w:rsidR="00D7089D" w:rsidRPr="004D57B5">
        <w:rPr>
          <w:rFonts w:ascii="Cambria" w:hAnsi="Cambria" w:cs="Cambria"/>
        </w:rPr>
        <w:t>ș</w:t>
      </w:r>
      <w:r w:rsidR="00D7089D" w:rsidRPr="004D57B5">
        <w:rPr>
          <w:rFonts w:ascii="Bookman Old Style" w:hAnsi="Bookman Old Style"/>
        </w:rPr>
        <w:t>ului</w:t>
      </w:r>
      <w:r w:rsidR="004D57B5">
        <w:rPr>
          <w:rFonts w:ascii="Bookman Old Style" w:hAnsi="Bookman Old Style"/>
        </w:rPr>
        <w:t xml:space="preserve">  Pătârlagele</w:t>
      </w:r>
      <w:r w:rsidR="00D7089D" w:rsidRPr="004D57B5">
        <w:rPr>
          <w:rFonts w:ascii="Bookman Old Style" w:hAnsi="Bookman Old Style"/>
        </w:rPr>
        <w:t xml:space="preserve"> în Adunarea Generală a Asocia</w:t>
      </w:r>
      <w:r w:rsidR="00D7089D" w:rsidRPr="004D57B5">
        <w:rPr>
          <w:rFonts w:ascii="Cambria" w:hAnsi="Cambria" w:cs="Cambria"/>
        </w:rPr>
        <w:t>ț</w:t>
      </w:r>
      <w:r w:rsidR="00D7089D" w:rsidRPr="004D57B5">
        <w:rPr>
          <w:rFonts w:ascii="Bookman Old Style" w:hAnsi="Bookman Old Style"/>
        </w:rPr>
        <w:t>iei de Dezvoltare Intercomunitar</w:t>
      </w:r>
      <w:r w:rsidR="00D7089D" w:rsidRPr="004D57B5">
        <w:rPr>
          <w:rFonts w:ascii="Bookman Old Style" w:hAnsi="Bookman Old Style" w:cs="Bookman Old Style"/>
        </w:rPr>
        <w:t>ă</w:t>
      </w:r>
      <w:r w:rsidR="00D7089D" w:rsidRPr="004D57B5">
        <w:rPr>
          <w:rFonts w:ascii="Bookman Old Style" w:hAnsi="Bookman Old Style"/>
        </w:rPr>
        <w:t xml:space="preserve"> </w:t>
      </w:r>
      <w:r w:rsidR="00D7089D" w:rsidRPr="004D57B5">
        <w:rPr>
          <w:rFonts w:ascii="Bookman Old Style" w:hAnsi="Bookman Old Style" w:cs="Bookman Old Style"/>
        </w:rPr>
        <w:t>„</w:t>
      </w:r>
      <w:r w:rsidR="00D7089D" w:rsidRPr="004D57B5">
        <w:rPr>
          <w:rFonts w:ascii="Bookman Old Style" w:hAnsi="Bookman Old Style"/>
        </w:rPr>
        <w:t>Eco Buz</w:t>
      </w:r>
      <w:r w:rsidR="00D7089D" w:rsidRPr="004D57B5">
        <w:rPr>
          <w:rFonts w:ascii="Bookman Old Style" w:hAnsi="Bookman Old Style" w:cs="Bookman Old Style"/>
        </w:rPr>
        <w:t>ă</w:t>
      </w:r>
      <w:r w:rsidR="00D7089D" w:rsidRPr="004D57B5">
        <w:rPr>
          <w:rFonts w:ascii="Bookman Old Style" w:hAnsi="Bookman Old Style"/>
        </w:rPr>
        <w:t>u 2009</w:t>
      </w:r>
      <w:r w:rsidR="00D7089D" w:rsidRPr="004D57B5">
        <w:rPr>
          <w:rFonts w:ascii="Bookman Old Style" w:hAnsi="Bookman Old Style" w:cs="Bookman Old Style"/>
        </w:rPr>
        <w:t>”</w:t>
      </w:r>
      <w:r w:rsidR="00D7089D" w:rsidRPr="004D57B5">
        <w:rPr>
          <w:rFonts w:ascii="Bookman Old Style" w:hAnsi="Bookman Old Style"/>
        </w:rPr>
        <w:t xml:space="preserve">, domnul </w:t>
      </w:r>
      <w:r w:rsidR="004D57B5">
        <w:rPr>
          <w:rFonts w:ascii="Bookman Old Style" w:hAnsi="Bookman Old Style"/>
        </w:rPr>
        <w:t xml:space="preserve">GHERGHICEANU ION </w:t>
      </w:r>
      <w:r w:rsidR="00D7089D" w:rsidRPr="004D57B5">
        <w:rPr>
          <w:rFonts w:ascii="Bookman Old Style" w:hAnsi="Bookman Old Style"/>
        </w:rPr>
        <w:t xml:space="preserve"> - Primarul ora</w:t>
      </w:r>
      <w:r w:rsidR="00D7089D" w:rsidRPr="004D57B5">
        <w:rPr>
          <w:rFonts w:ascii="Cambria" w:hAnsi="Cambria" w:cs="Cambria"/>
        </w:rPr>
        <w:t>ș</w:t>
      </w:r>
      <w:r w:rsidR="00D7089D" w:rsidRPr="004D57B5">
        <w:rPr>
          <w:rFonts w:ascii="Bookman Old Style" w:hAnsi="Bookman Old Style"/>
        </w:rPr>
        <w:t>ului</w:t>
      </w:r>
      <w:r w:rsidR="004D57B5">
        <w:rPr>
          <w:rFonts w:ascii="Bookman Old Style" w:hAnsi="Bookman Old Style"/>
        </w:rPr>
        <w:t xml:space="preserve"> Pătârlagele</w:t>
      </w:r>
      <w:r w:rsidR="00D7089D" w:rsidRPr="004D57B5">
        <w:rPr>
          <w:rFonts w:ascii="Bookman Old Style" w:hAnsi="Bookman Old Style"/>
        </w:rPr>
        <w:t xml:space="preserve"> </w:t>
      </w:r>
      <w:r w:rsidR="00DF5E00" w:rsidRPr="004D57B5">
        <w:rPr>
          <w:rFonts w:ascii="Bookman Old Style" w:hAnsi="Bookman Old Style"/>
        </w:rPr>
        <w:t xml:space="preserve">să voteze </w:t>
      </w:r>
      <w:r w:rsidR="00DF5E00" w:rsidRPr="004D57B5">
        <w:rPr>
          <w:rFonts w:ascii="Bookman Old Style" w:hAnsi="Bookman Old Style"/>
          <w:lang w:val="en-US"/>
        </w:rPr>
        <w:t>“</w:t>
      </w:r>
      <w:r w:rsidR="00DF5E00" w:rsidRPr="004D57B5">
        <w:rPr>
          <w:rFonts w:ascii="Bookman Old Style" w:hAnsi="Bookman Old Style"/>
        </w:rPr>
        <w:t xml:space="preserve">PENTRU” aprobarea </w:t>
      </w:r>
      <w:proofErr w:type="spellStart"/>
      <w:r w:rsidR="00A74CB6" w:rsidRPr="004D57B5">
        <w:rPr>
          <w:rFonts w:ascii="Bookman Old Style" w:hAnsi="Bookman Old Style" w:cs="Arial"/>
          <w:color w:val="000000"/>
          <w:lang w:val="en-US" w:eastAsia="en-US"/>
        </w:rPr>
        <w:t>modelul</w:t>
      </w:r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ui</w:t>
      </w:r>
      <w:proofErr w:type="spellEnd"/>
      <w:r w:rsidR="00A74CB6" w:rsidRPr="004D57B5">
        <w:rPr>
          <w:rFonts w:ascii="Bookman Old Style" w:hAnsi="Bookman Old Style" w:cs="Arial"/>
          <w:color w:val="000000"/>
          <w:lang w:val="en-US" w:eastAsia="en-US"/>
        </w:rPr>
        <w:t xml:space="preserve"> </w:t>
      </w:r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de Contract-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cadru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pentru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acoperirea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costurilor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nete de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gestionare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a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de</w:t>
      </w:r>
      <w:r w:rsidR="00DF5E00" w:rsidRPr="004D57B5">
        <w:rPr>
          <w:rFonts w:ascii="Cambria" w:hAnsi="Cambria" w:cs="Cambria"/>
          <w:color w:val="000000"/>
          <w:lang w:val="en-US" w:eastAsia="en-US"/>
        </w:rPr>
        <w:t>ș</w:t>
      </w:r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eurilor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din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ambalaje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, din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de</w:t>
      </w:r>
      <w:r w:rsidR="00DF5E00" w:rsidRPr="004D57B5">
        <w:rPr>
          <w:rFonts w:ascii="Cambria" w:hAnsi="Cambria" w:cs="Cambria"/>
          <w:color w:val="000000"/>
          <w:lang w:val="en-US" w:eastAsia="en-US"/>
        </w:rPr>
        <w:t>ș</w:t>
      </w:r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eurile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municipale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, de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c</w:t>
      </w:r>
      <w:r w:rsidR="00DF5E00" w:rsidRPr="004D57B5">
        <w:rPr>
          <w:rFonts w:ascii="Bookman Old Style" w:hAnsi="Bookman Old Style" w:cs="Bookman Old Style"/>
          <w:color w:val="000000"/>
          <w:lang w:val="en-US" w:eastAsia="en-US"/>
        </w:rPr>
        <w:t>ă</w:t>
      </w:r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tre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organiza</w:t>
      </w:r>
      <w:r w:rsidR="00DF5E00" w:rsidRPr="004D57B5">
        <w:rPr>
          <w:rFonts w:ascii="Cambria" w:hAnsi="Cambria" w:cs="Cambria"/>
          <w:color w:val="000000"/>
          <w:lang w:val="en-US" w:eastAsia="en-US"/>
        </w:rPr>
        <w:t>ț</w:t>
      </w:r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iile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care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implementeaz</w:t>
      </w:r>
      <w:r w:rsidR="00DF5E00" w:rsidRPr="004D57B5">
        <w:rPr>
          <w:rFonts w:ascii="Bookman Old Style" w:hAnsi="Bookman Old Style" w:cs="Bookman Old Style"/>
          <w:color w:val="000000"/>
          <w:lang w:val="en-US" w:eastAsia="en-US"/>
        </w:rPr>
        <w:t>ă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obliga</w:t>
      </w:r>
      <w:r w:rsidR="00DF5E00" w:rsidRPr="004D57B5">
        <w:rPr>
          <w:rFonts w:ascii="Cambria" w:hAnsi="Cambria" w:cs="Cambria"/>
          <w:color w:val="000000"/>
          <w:lang w:val="en-US" w:eastAsia="en-US"/>
        </w:rPr>
        <w:t>ț</w:t>
      </w:r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iile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privind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r</w:t>
      </w:r>
      <w:r w:rsidR="00DF5E00" w:rsidRPr="004D57B5">
        <w:rPr>
          <w:rFonts w:ascii="Bookman Old Style" w:hAnsi="Bookman Old Style" w:cs="Bookman Old Style"/>
          <w:color w:val="000000"/>
          <w:lang w:val="en-US" w:eastAsia="en-US"/>
        </w:rPr>
        <w:t>ă</w:t>
      </w:r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spunderea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extins</w:t>
      </w:r>
      <w:r w:rsidR="00DF5E00" w:rsidRPr="004D57B5">
        <w:rPr>
          <w:rFonts w:ascii="Bookman Old Style" w:hAnsi="Bookman Old Style" w:cs="Bookman Old Style"/>
          <w:color w:val="000000"/>
          <w:lang w:val="en-US" w:eastAsia="en-US"/>
        </w:rPr>
        <w:t>ă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a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produc</w:t>
      </w:r>
      <w:r w:rsidR="00DF5E00" w:rsidRPr="004D57B5">
        <w:rPr>
          <w:rFonts w:ascii="Bookman Old Style" w:hAnsi="Bookman Old Style" w:cs="Bookman Old Style"/>
          <w:color w:val="000000"/>
          <w:lang w:val="en-US" w:eastAsia="en-US"/>
        </w:rPr>
        <w:t>ă</w:t>
      </w:r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torului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- OIREP (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colectate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</w:t>
      </w:r>
      <w:proofErr w:type="spellStart"/>
      <w:r w:rsidR="00DF5E00" w:rsidRPr="004D57B5">
        <w:rPr>
          <w:rFonts w:ascii="Cambria" w:hAnsi="Cambria" w:cs="Cambria"/>
          <w:color w:val="000000"/>
          <w:lang w:val="en-US" w:eastAsia="en-US"/>
        </w:rPr>
        <w:t>ș</w:t>
      </w:r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i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transportate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separat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,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stocate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temporar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,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sortate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valorificate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la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nivelul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Asociatiei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de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Dezvoltare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Intercomunitar</w:t>
      </w:r>
      <w:r w:rsidR="00DF5E00" w:rsidRPr="004D57B5">
        <w:rPr>
          <w:rFonts w:ascii="Bookman Old Style" w:hAnsi="Bookman Old Style" w:cs="Bookman Old Style"/>
          <w:color w:val="000000"/>
          <w:lang w:val="en-US" w:eastAsia="en-US"/>
        </w:rPr>
        <w:t>ă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Eco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Buz</w:t>
      </w:r>
      <w:r w:rsidR="00DF5E00" w:rsidRPr="004D57B5">
        <w:rPr>
          <w:rFonts w:ascii="Bookman Old Style" w:hAnsi="Bookman Old Style" w:cs="Bookman Old Style"/>
          <w:color w:val="000000"/>
          <w:lang w:val="en-US" w:eastAsia="en-US"/>
        </w:rPr>
        <w:t>ă</w:t>
      </w:r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u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2009),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gestionate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prin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operatorii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serviciilor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de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salubrizare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, conform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Anexei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la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prezenta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,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Hot</w:t>
      </w:r>
      <w:r w:rsidR="00DF5E00" w:rsidRPr="004D57B5">
        <w:rPr>
          <w:rFonts w:ascii="Bookman Old Style" w:hAnsi="Bookman Old Style" w:cs="Bookman Old Style"/>
          <w:color w:val="000000"/>
          <w:lang w:val="en-US" w:eastAsia="en-US"/>
        </w:rPr>
        <w:t>ă</w:t>
      </w:r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r</w:t>
      </w:r>
      <w:r w:rsidR="00DF5E00" w:rsidRPr="004D57B5">
        <w:rPr>
          <w:rFonts w:ascii="Bookman Old Style" w:hAnsi="Bookman Old Style" w:cs="Bookman Old Style"/>
          <w:color w:val="000000"/>
          <w:lang w:val="en-US" w:eastAsia="en-US"/>
        </w:rPr>
        <w:t>â</w:t>
      </w:r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re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, care face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parte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integrant</w:t>
      </w:r>
      <w:r w:rsidR="00DF5E00" w:rsidRPr="004D57B5">
        <w:rPr>
          <w:rFonts w:ascii="Bookman Old Style" w:hAnsi="Bookman Old Style" w:cs="Bookman Old Style"/>
          <w:color w:val="000000"/>
          <w:lang w:val="en-US" w:eastAsia="en-US"/>
        </w:rPr>
        <w:t>ă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 xml:space="preserve"> din  </w:t>
      </w:r>
      <w:proofErr w:type="spellStart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aceasta</w:t>
      </w:r>
      <w:proofErr w:type="spellEnd"/>
      <w:r w:rsidR="00DF5E00" w:rsidRPr="004D57B5">
        <w:rPr>
          <w:rFonts w:ascii="Bookman Old Style" w:hAnsi="Bookman Old Style" w:cs="Arial"/>
          <w:color w:val="000000"/>
          <w:lang w:val="en-US" w:eastAsia="en-US"/>
        </w:rPr>
        <w:t>.</w:t>
      </w:r>
    </w:p>
    <w:p w14:paraId="64EB0700" w14:textId="77777777" w:rsidR="00A52EA9" w:rsidRPr="004D57B5" w:rsidRDefault="00A52EA9" w:rsidP="00A81F48">
      <w:pPr>
        <w:ind w:firstLine="720"/>
        <w:jc w:val="both"/>
        <w:rPr>
          <w:rFonts w:ascii="Bookman Old Style" w:hAnsi="Bookman Old Style" w:cs="Arial"/>
          <w:color w:val="000000"/>
          <w:lang w:val="en-US" w:eastAsia="en-US"/>
        </w:rPr>
      </w:pPr>
    </w:p>
    <w:p w14:paraId="2778868F" w14:textId="4592806E" w:rsidR="00B41F26" w:rsidRPr="004D57B5" w:rsidRDefault="00FC076B" w:rsidP="00A81F48">
      <w:pPr>
        <w:ind w:firstLine="709"/>
        <w:jc w:val="both"/>
        <w:rPr>
          <w:rFonts w:ascii="Bookman Old Style" w:hAnsi="Bookman Old Style"/>
        </w:rPr>
      </w:pPr>
      <w:r w:rsidRPr="004D57B5">
        <w:rPr>
          <w:rFonts w:ascii="Bookman Old Style" w:hAnsi="Bookman Old Style"/>
          <w:b/>
          <w:bCs/>
        </w:rPr>
        <w:t>Art.</w:t>
      </w:r>
      <w:r w:rsidR="00DF5E00" w:rsidRPr="004D57B5">
        <w:rPr>
          <w:rFonts w:ascii="Bookman Old Style" w:hAnsi="Bookman Old Style"/>
          <w:b/>
          <w:bCs/>
        </w:rPr>
        <w:t>3</w:t>
      </w:r>
      <w:r w:rsidRPr="004D57B5">
        <w:rPr>
          <w:rFonts w:ascii="Bookman Old Style" w:hAnsi="Bookman Old Style"/>
          <w:b/>
          <w:bCs/>
        </w:rPr>
        <w:t>.</w:t>
      </w:r>
      <w:r w:rsidR="00A52EA9" w:rsidRPr="004D57B5">
        <w:rPr>
          <w:rFonts w:ascii="Bookman Old Style" w:hAnsi="Bookman Old Style"/>
          <w:b/>
          <w:bCs/>
        </w:rPr>
        <w:t xml:space="preserve"> </w:t>
      </w:r>
      <w:r w:rsidR="00F67632" w:rsidRPr="004D57B5">
        <w:rPr>
          <w:rFonts w:ascii="Bookman Old Style" w:hAnsi="Bookman Old Style"/>
        </w:rPr>
        <w:t>Se mandateaza domnul Gavrila Miha</w:t>
      </w:r>
      <w:r w:rsidR="001F7A85" w:rsidRPr="004D57B5">
        <w:rPr>
          <w:rFonts w:ascii="Bookman Old Style" w:hAnsi="Bookman Old Style"/>
        </w:rPr>
        <w:t xml:space="preserve">i Laurentiu, </w:t>
      </w:r>
      <w:r w:rsidR="004D57B5">
        <w:rPr>
          <w:rFonts w:ascii="Bookman Old Style" w:hAnsi="Bookman Old Style"/>
        </w:rPr>
        <w:t>î</w:t>
      </w:r>
      <w:r w:rsidR="001F7A85" w:rsidRPr="004D57B5">
        <w:rPr>
          <w:rFonts w:ascii="Bookman Old Style" w:hAnsi="Bookman Old Style"/>
        </w:rPr>
        <w:t>n calitate de Pre</w:t>
      </w:r>
      <w:r w:rsidR="001F7A85" w:rsidRPr="004D57B5">
        <w:rPr>
          <w:rFonts w:ascii="Cambria" w:hAnsi="Cambria" w:cs="Cambria"/>
        </w:rPr>
        <w:t>ș</w:t>
      </w:r>
      <w:r w:rsidR="00F67632" w:rsidRPr="004D57B5">
        <w:rPr>
          <w:rFonts w:ascii="Bookman Old Style" w:hAnsi="Bookman Old Style"/>
        </w:rPr>
        <w:t>edinte al Asocia</w:t>
      </w:r>
      <w:r w:rsidR="001F7A85" w:rsidRPr="004D57B5">
        <w:rPr>
          <w:rFonts w:ascii="Cambria" w:hAnsi="Cambria" w:cs="Cambria"/>
        </w:rPr>
        <w:t>ț</w:t>
      </w:r>
      <w:r w:rsidR="00F67632" w:rsidRPr="004D57B5">
        <w:rPr>
          <w:rFonts w:ascii="Bookman Old Style" w:hAnsi="Bookman Old Style"/>
        </w:rPr>
        <w:t>iei de Dezvoltare Intercomunitar</w:t>
      </w:r>
      <w:r w:rsidR="001F7A85" w:rsidRPr="004D57B5">
        <w:rPr>
          <w:rFonts w:ascii="Bookman Old Style" w:hAnsi="Bookman Old Style"/>
        </w:rPr>
        <w:t>ă</w:t>
      </w:r>
      <w:r w:rsidR="00F67632" w:rsidRPr="004D57B5">
        <w:rPr>
          <w:rFonts w:ascii="Bookman Old Style" w:hAnsi="Bookman Old Style"/>
        </w:rPr>
        <w:t xml:space="preserve"> „Eco Buzau 2009”, să semneze, </w:t>
      </w:r>
      <w:r w:rsidR="004D57B5">
        <w:rPr>
          <w:rFonts w:ascii="Bookman Old Style" w:hAnsi="Bookman Old Style"/>
        </w:rPr>
        <w:t>î</w:t>
      </w:r>
      <w:r w:rsidR="00F67632" w:rsidRPr="004D57B5">
        <w:rPr>
          <w:rFonts w:ascii="Bookman Old Style" w:hAnsi="Bookman Old Style"/>
        </w:rPr>
        <w:t xml:space="preserve">n numele si pe seama unităţilor administrativ-teritoriale membre </w:t>
      </w:r>
      <w:r w:rsidR="004D57B5">
        <w:rPr>
          <w:rFonts w:ascii="Bookman Old Style" w:hAnsi="Bookman Old Style"/>
        </w:rPr>
        <w:t>î</w:t>
      </w:r>
      <w:r w:rsidR="00F67632" w:rsidRPr="004D57B5">
        <w:rPr>
          <w:rFonts w:ascii="Bookman Old Style" w:hAnsi="Bookman Old Style"/>
        </w:rPr>
        <w:t xml:space="preserve">n </w:t>
      </w:r>
      <w:r w:rsidR="000D622D" w:rsidRPr="004D57B5">
        <w:rPr>
          <w:rFonts w:ascii="Bookman Old Style" w:hAnsi="Bookman Old Style"/>
        </w:rPr>
        <w:t>a</w:t>
      </w:r>
      <w:r w:rsidR="00F67632" w:rsidRPr="004D57B5">
        <w:rPr>
          <w:rFonts w:ascii="Bookman Old Style" w:hAnsi="Bookman Old Style"/>
        </w:rPr>
        <w:t>sociaţie</w:t>
      </w:r>
      <w:r w:rsidR="003D3EB4" w:rsidRPr="004D57B5">
        <w:rPr>
          <w:rFonts w:ascii="Bookman Old Style" w:hAnsi="Bookman Old Style"/>
        </w:rPr>
        <w:t xml:space="preserve">, documentele </w:t>
      </w:r>
      <w:r w:rsidR="008A6CE7" w:rsidRPr="004D57B5">
        <w:rPr>
          <w:rFonts w:ascii="Bookman Old Style" w:hAnsi="Bookman Old Style"/>
        </w:rPr>
        <w:t xml:space="preserve">întocmite în baza art.1 </w:t>
      </w:r>
      <w:r w:rsidR="008A6CE7" w:rsidRPr="004D57B5">
        <w:rPr>
          <w:rFonts w:ascii="Cambria" w:hAnsi="Cambria" w:cs="Cambria"/>
        </w:rPr>
        <w:t>ș</w:t>
      </w:r>
      <w:r w:rsidR="008A6CE7" w:rsidRPr="004D57B5">
        <w:rPr>
          <w:rFonts w:ascii="Bookman Old Style" w:hAnsi="Bookman Old Style"/>
        </w:rPr>
        <w:t>i  art.2</w:t>
      </w:r>
      <w:r w:rsidR="00B41F26" w:rsidRPr="004D57B5">
        <w:rPr>
          <w:rFonts w:ascii="Bookman Old Style" w:hAnsi="Bookman Old Style"/>
        </w:rPr>
        <w:t>.</w:t>
      </w:r>
    </w:p>
    <w:p w14:paraId="75D65373" w14:textId="77777777" w:rsidR="00470A66" w:rsidRPr="004D57B5" w:rsidRDefault="00470A66" w:rsidP="00A81F48">
      <w:pPr>
        <w:jc w:val="both"/>
        <w:rPr>
          <w:rFonts w:ascii="Bookman Old Style" w:hAnsi="Bookman Old Style"/>
        </w:rPr>
      </w:pPr>
    </w:p>
    <w:p w14:paraId="3D0A292F" w14:textId="752A206A" w:rsidR="00470A66" w:rsidRDefault="00470A66" w:rsidP="00A81F48">
      <w:pPr>
        <w:jc w:val="both"/>
      </w:pPr>
      <w:r>
        <w:rPr>
          <w:rFonts w:ascii="Bookman Old Style" w:hAnsi="Bookman Old Style"/>
          <w:b/>
        </w:rPr>
        <w:t xml:space="preserve">        </w:t>
      </w:r>
      <w:r w:rsidR="00DF26D4" w:rsidRPr="004D57B5">
        <w:rPr>
          <w:rFonts w:ascii="Bookman Old Style" w:hAnsi="Bookman Old Style"/>
          <w:b/>
        </w:rPr>
        <w:t>Art.</w:t>
      </w:r>
      <w:r w:rsidR="00DF5E00" w:rsidRPr="004D57B5">
        <w:rPr>
          <w:rFonts w:ascii="Bookman Old Style" w:hAnsi="Bookman Old Style"/>
          <w:b/>
        </w:rPr>
        <w:t>4</w:t>
      </w:r>
      <w:r w:rsidR="00DF26D4" w:rsidRPr="004D57B5">
        <w:rPr>
          <w:rFonts w:ascii="Bookman Old Style" w:hAnsi="Bookman Old Style"/>
          <w:b/>
        </w:rPr>
        <w:t xml:space="preserve">. 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eastAsia="Calibri" w:hAnsi="Bookman Old Style"/>
          <w:lang w:eastAsia="en-US"/>
        </w:rPr>
        <w:t xml:space="preserve">Prezenta hotărâre se aduce la cunoştinţă publică, respectiv se  comunică primarului oraşului Pătârlagele, </w:t>
      </w:r>
      <w:r w:rsidRPr="00E41521">
        <w:rPr>
          <w:rFonts w:ascii="Bookman Old Style" w:hAnsi="Bookman Old Style"/>
          <w:bCs/>
        </w:rPr>
        <w:t>Asocia</w:t>
      </w:r>
      <w:r w:rsidRPr="00E41521">
        <w:rPr>
          <w:rFonts w:ascii="Cambria" w:hAnsi="Cambria" w:cs="Cambria"/>
          <w:bCs/>
        </w:rPr>
        <w:t>ț</w:t>
      </w:r>
      <w:r w:rsidRPr="00E41521">
        <w:rPr>
          <w:rFonts w:ascii="Bookman Old Style" w:hAnsi="Bookman Old Style"/>
          <w:bCs/>
        </w:rPr>
        <w:t>i</w:t>
      </w:r>
      <w:r>
        <w:rPr>
          <w:rFonts w:ascii="Bookman Old Style" w:hAnsi="Bookman Old Style"/>
          <w:bCs/>
        </w:rPr>
        <w:t>a</w:t>
      </w:r>
      <w:r w:rsidRPr="00E41521">
        <w:rPr>
          <w:rFonts w:ascii="Bookman Old Style" w:hAnsi="Bookman Old Style"/>
          <w:bCs/>
        </w:rPr>
        <w:t xml:space="preserve"> de Dezvoltare Intercomunitară„</w:t>
      </w:r>
      <w:r>
        <w:rPr>
          <w:rFonts w:ascii="Bookman Old Style" w:hAnsi="Bookman Old Style"/>
          <w:bCs/>
        </w:rPr>
        <w:t xml:space="preserve"> </w:t>
      </w:r>
      <w:r w:rsidRPr="00E41521">
        <w:rPr>
          <w:rFonts w:ascii="Bookman Old Style" w:hAnsi="Bookman Old Style"/>
          <w:bCs/>
        </w:rPr>
        <w:t xml:space="preserve">Eco Buzău 2009” </w:t>
      </w:r>
      <w:r>
        <w:rPr>
          <w:rFonts w:ascii="Bookman Old Style" w:eastAsia="Calibri" w:hAnsi="Bookman Old Style"/>
          <w:lang w:eastAsia="en-US"/>
        </w:rPr>
        <w:t xml:space="preserve"> </w:t>
      </w:r>
      <w:r>
        <w:rPr>
          <w:rFonts w:eastAsia="Calibri"/>
          <w:lang w:eastAsia="en-US"/>
        </w:rPr>
        <w:t xml:space="preserve">și </w:t>
      </w:r>
      <w:r>
        <w:rPr>
          <w:rFonts w:ascii="Bookman Old Style" w:eastAsia="Calibri" w:hAnsi="Bookman Old Style"/>
          <w:lang w:eastAsia="en-US"/>
        </w:rPr>
        <w:t xml:space="preserve"> Instituţiei Prefectului  Judeţul  Buzău, în condiţiile şi termenele prevăzute de lege .  </w:t>
      </w:r>
    </w:p>
    <w:p w14:paraId="693ECAA7" w14:textId="77777777" w:rsidR="00470A66" w:rsidRDefault="00470A66" w:rsidP="00470A66">
      <w:pPr>
        <w:spacing w:line="276" w:lineRule="auto"/>
        <w:jc w:val="both"/>
        <w:rPr>
          <w:rFonts w:ascii="Bookman Old Style" w:eastAsia="Calibri" w:hAnsi="Bookman Old Style"/>
          <w:lang w:eastAsia="en-US"/>
        </w:rPr>
      </w:pPr>
    </w:p>
    <w:p w14:paraId="32E8D4D3" w14:textId="2A5D2B69" w:rsidR="00470A66" w:rsidRDefault="00470A66" w:rsidP="00470A66">
      <w:pPr>
        <w:widowControl w:val="0"/>
        <w:autoSpaceDE w:val="0"/>
        <w:rPr>
          <w:rFonts w:ascii="Bookman Old Style" w:hAnsi="Bookman Old Style"/>
          <w:b/>
          <w:lang w:eastAsia="en-US"/>
        </w:rPr>
      </w:pPr>
      <w:r>
        <w:rPr>
          <w:rFonts w:ascii="Bookman Old Style" w:hAnsi="Bookman Old Style"/>
          <w:b/>
          <w:lang w:eastAsia="en-US"/>
        </w:rPr>
        <w:t xml:space="preserve">                Nr.  </w:t>
      </w:r>
    </w:p>
    <w:p w14:paraId="29396989" w14:textId="77777777" w:rsidR="00470A66" w:rsidRDefault="00470A66" w:rsidP="00470A66">
      <w:pPr>
        <w:widowControl w:val="0"/>
        <w:autoSpaceDE w:val="0"/>
        <w:rPr>
          <w:rFonts w:ascii="Bookman Old Style" w:hAnsi="Bookman Old Style"/>
          <w:b/>
          <w:lang w:eastAsia="en-US"/>
        </w:rPr>
      </w:pPr>
    </w:p>
    <w:p w14:paraId="1A92802B" w14:textId="77777777" w:rsidR="00470A66" w:rsidRDefault="00470A66" w:rsidP="00470A66">
      <w:pPr>
        <w:widowControl w:val="0"/>
        <w:autoSpaceDE w:val="0"/>
        <w:rPr>
          <w:rFonts w:ascii="Bookman Old Style" w:hAnsi="Bookman Old Style"/>
          <w:b/>
          <w:lang w:eastAsia="en-US"/>
        </w:rPr>
      </w:pPr>
    </w:p>
    <w:p w14:paraId="014BAB78" w14:textId="77777777" w:rsidR="00470A66" w:rsidRDefault="00470A66" w:rsidP="00470A66">
      <w:pPr>
        <w:widowControl w:val="0"/>
        <w:autoSpaceDE w:val="0"/>
      </w:pPr>
      <w:r>
        <w:rPr>
          <w:rFonts w:ascii="Bookman Old Style" w:hAnsi="Bookman Old Style"/>
          <w:b/>
          <w:lang w:eastAsia="en-US"/>
        </w:rPr>
        <w:t xml:space="preserve">            Ini</w:t>
      </w:r>
      <w:r>
        <w:rPr>
          <w:rFonts w:ascii="Cambria" w:hAnsi="Cambria" w:cs="Cambria"/>
          <w:b/>
          <w:lang w:eastAsia="en-US"/>
        </w:rPr>
        <w:t>ț</w:t>
      </w:r>
      <w:r>
        <w:rPr>
          <w:rFonts w:ascii="Bookman Old Style" w:hAnsi="Bookman Old Style"/>
          <w:b/>
          <w:lang w:eastAsia="en-US"/>
        </w:rPr>
        <w:t xml:space="preserve">iator                                                                     Avizat  </w:t>
      </w:r>
    </w:p>
    <w:p w14:paraId="4EFDD6C3" w14:textId="77777777" w:rsidR="00470A66" w:rsidRDefault="00470A66" w:rsidP="00470A66">
      <w:pPr>
        <w:widowControl w:val="0"/>
        <w:autoSpaceDE w:val="0"/>
        <w:rPr>
          <w:rFonts w:ascii="Bookman Old Style" w:hAnsi="Bookman Old Style"/>
          <w:b/>
          <w:lang w:eastAsia="en-US"/>
        </w:rPr>
      </w:pPr>
      <w:r>
        <w:rPr>
          <w:rFonts w:ascii="Bookman Old Style" w:hAnsi="Bookman Old Style"/>
          <w:b/>
          <w:lang w:eastAsia="en-US"/>
        </w:rPr>
        <w:t xml:space="preserve">             Primar                                                         Secretar General U.A.T</w:t>
      </w:r>
    </w:p>
    <w:p w14:paraId="7B24CB35" w14:textId="77777777" w:rsidR="00470A66" w:rsidRDefault="00470A66" w:rsidP="00470A66">
      <w:pPr>
        <w:widowControl w:val="0"/>
        <w:autoSpaceDE w:val="0"/>
        <w:rPr>
          <w:rFonts w:ascii="Bookman Old Style" w:hAnsi="Bookman Old Style"/>
          <w:b/>
          <w:lang w:eastAsia="en-US"/>
        </w:rPr>
      </w:pPr>
    </w:p>
    <w:p w14:paraId="249958FA" w14:textId="12A1E0D4" w:rsidR="00E84573" w:rsidRPr="004D57B5" w:rsidRDefault="00470A66" w:rsidP="00A81F48">
      <w:pPr>
        <w:widowControl w:val="0"/>
        <w:autoSpaceDE w:val="0"/>
        <w:rPr>
          <w:rFonts w:ascii="Bookman Old Style" w:hAnsi="Bookman Old Style"/>
          <w:b/>
          <w:lang w:eastAsia="en-US"/>
        </w:rPr>
      </w:pPr>
      <w:r>
        <w:rPr>
          <w:rFonts w:ascii="Bookman Old Style" w:hAnsi="Bookman Old Style"/>
          <w:b/>
          <w:lang w:eastAsia="en-US"/>
        </w:rPr>
        <w:t xml:space="preserve">       Gherghiceanu Ion                                                       Meleghiuş</w:t>
      </w:r>
      <w:r w:rsidR="00D7089D" w:rsidRPr="004D57B5">
        <w:rPr>
          <w:rFonts w:ascii="Bookman Old Style" w:hAnsi="Bookman Old Style"/>
          <w:b/>
        </w:rPr>
        <w:t xml:space="preserve">               </w:t>
      </w:r>
    </w:p>
    <w:p w14:paraId="05AF2A21" w14:textId="53CAF6B9" w:rsidR="00470A66" w:rsidRPr="003C207E" w:rsidRDefault="00470A66" w:rsidP="00470A66">
      <w:pPr>
        <w:keepNext/>
        <w:jc w:val="both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 </w:t>
      </w:r>
      <w:r w:rsidRPr="003C207E">
        <w:rPr>
          <w:rFonts w:ascii="Bookman Old Style" w:hAnsi="Bookman Old Style"/>
        </w:rPr>
        <w:t>JUDE</w:t>
      </w:r>
      <w:r>
        <w:rPr>
          <w:rFonts w:ascii="Bookman Old Style" w:hAnsi="Bookman Old Style"/>
        </w:rPr>
        <w:t>ŢUL BUZĂU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 Nr. </w:t>
      </w:r>
      <w:r w:rsidR="00A81F48">
        <w:rPr>
          <w:rFonts w:ascii="Bookman Old Style" w:hAnsi="Bookman Old Style"/>
        </w:rPr>
        <w:t>5114 / 14.06.2024</w:t>
      </w:r>
    </w:p>
    <w:p w14:paraId="2BEFD81B" w14:textId="77777777" w:rsidR="00470A66" w:rsidRPr="003C207E" w:rsidRDefault="00470A66" w:rsidP="00470A66">
      <w:pPr>
        <w:jc w:val="both"/>
        <w:rPr>
          <w:rFonts w:ascii="Bookman Old Style" w:hAnsi="Bookman Old Style"/>
        </w:rPr>
      </w:pPr>
      <w:r w:rsidRPr="003C207E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86F0E5A" wp14:editId="67867333">
                <wp:simplePos x="0" y="0"/>
                <wp:positionH relativeFrom="column">
                  <wp:posOffset>3279416</wp:posOffset>
                </wp:positionH>
                <wp:positionV relativeFrom="paragraph">
                  <wp:posOffset>77718</wp:posOffset>
                </wp:positionV>
                <wp:extent cx="3403158" cy="1017767"/>
                <wp:effectExtent l="0" t="0" r="26035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158" cy="1017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968EC" w14:textId="77777777" w:rsidR="00470A66" w:rsidRPr="00595E45" w:rsidRDefault="00470A66" w:rsidP="00470A66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 nr. 1.- pentru agricultură şi economico-financiară</w:t>
                            </w:r>
                          </w:p>
                          <w:p w14:paraId="05AAFDDB" w14:textId="77777777" w:rsidR="00470A66" w:rsidRPr="00595E45" w:rsidRDefault="00470A66" w:rsidP="00470A66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 nr. 2.- pentru activităţi social-culturale, culte,  învăţământ,sănătate şi familie, muncă şi protecţie socială, protecţie copii, tineret şi sport</w:t>
                            </w:r>
                          </w:p>
                          <w:p w14:paraId="0BD95F0D" w14:textId="77777777" w:rsidR="00470A66" w:rsidRPr="00595E45" w:rsidRDefault="00470A66" w:rsidP="00470A66">
                            <w:pPr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 nr. 3.-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juridică şi de disciplină</w:t>
                            </w:r>
                            <w:r w:rsidRPr="00595E45">
                              <w:rPr>
                                <w:rFonts w:ascii="Bookman Old Style" w:hAnsi="Bookman Old Style"/>
                              </w:rPr>
                              <w:t xml:space="preserve">, </w:t>
                            </w:r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amenajarea </w:t>
                            </w:r>
                          </w:p>
                          <w:p w14:paraId="2D203ACF" w14:textId="77777777" w:rsidR="00470A66" w:rsidRPr="00595E45" w:rsidRDefault="00470A66" w:rsidP="00470A66">
                            <w:pPr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teritoriului  şi urbanism, protecţie mediu şi turism </w:t>
                            </w:r>
                          </w:p>
                          <w:p w14:paraId="487CDCCF" w14:textId="77777777" w:rsidR="00470A66" w:rsidRPr="00F43CFD" w:rsidRDefault="00470A66" w:rsidP="00470A66">
                            <w:pPr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92FC138" w14:textId="77777777" w:rsidR="00470A66" w:rsidRPr="00F43CFD" w:rsidRDefault="00470A66" w:rsidP="00470A66">
                            <w:pPr>
                              <w:ind w:left="1276" w:hanging="1276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F0E5A" id="Rectangle 1" o:spid="_x0000_s1026" style="position:absolute;left:0;text-align:left;margin-left:258.2pt;margin-top:6.1pt;width:267.95pt;height:8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" o:allowincell="f" strokecolor="white">
                <v:textbox>
                  <w:txbxContent>
                    <w:p w14:paraId="2E2968EC" w14:textId="77777777" w:rsidR="00470A66" w:rsidRPr="00595E45" w:rsidRDefault="00470A66" w:rsidP="00470A66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 nr. 1.- pentru agricultură şi economico-financiară</w:t>
                      </w:r>
                    </w:p>
                    <w:p w14:paraId="05AAFDDB" w14:textId="77777777" w:rsidR="00470A66" w:rsidRPr="00595E45" w:rsidRDefault="00470A66" w:rsidP="00470A66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 nr. 2.- pentru activităţi social-culturale, culte,  învăţământ,sănătate şi familie, muncă şi protecţie socială, protecţie copii, tineret şi sport</w:t>
                      </w:r>
                    </w:p>
                    <w:p w14:paraId="0BD95F0D" w14:textId="77777777" w:rsidR="00470A66" w:rsidRPr="00595E45" w:rsidRDefault="00470A66" w:rsidP="00470A66">
                      <w:pPr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 nr. 3.-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juridică şi de disciplină</w:t>
                      </w:r>
                      <w:r w:rsidRPr="00595E45">
                        <w:rPr>
                          <w:rFonts w:ascii="Bookman Old Style" w:hAnsi="Bookman Old Style"/>
                        </w:rPr>
                        <w:t xml:space="preserve">, </w:t>
                      </w:r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amenajarea </w:t>
                      </w:r>
                    </w:p>
                    <w:p w14:paraId="2D203ACF" w14:textId="77777777" w:rsidR="00470A66" w:rsidRPr="00595E45" w:rsidRDefault="00470A66" w:rsidP="00470A66">
                      <w:pPr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teritoriului  şi urbanism, protecţie mediu şi turism </w:t>
                      </w:r>
                    </w:p>
                    <w:p w14:paraId="487CDCCF" w14:textId="77777777" w:rsidR="00470A66" w:rsidRPr="00F43CFD" w:rsidRDefault="00470A66" w:rsidP="00470A66">
                      <w:pPr>
                        <w:rPr>
                          <w:rFonts w:ascii="Garamond" w:hAnsi="Garamond"/>
                          <w:b/>
                          <w:sz w:val="18"/>
                          <w:szCs w:val="18"/>
                        </w:rPr>
                      </w:pPr>
                    </w:p>
                    <w:p w14:paraId="792FC138" w14:textId="77777777" w:rsidR="00470A66" w:rsidRPr="00F43CFD" w:rsidRDefault="00470A66" w:rsidP="00470A66">
                      <w:pPr>
                        <w:ind w:left="1276" w:hanging="1276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Pr="003C207E">
        <w:rPr>
          <w:rFonts w:ascii="Bookman Old Style" w:hAnsi="Bookman Old Style"/>
        </w:rPr>
        <w:t>ORAŞUL PĂTÂRLAGELE</w:t>
      </w:r>
    </w:p>
    <w:p w14:paraId="2B424C6A" w14:textId="77777777" w:rsidR="00470A66" w:rsidRPr="003C207E" w:rsidRDefault="00470A66" w:rsidP="00470A66">
      <w:pPr>
        <w:jc w:val="both"/>
        <w:rPr>
          <w:rFonts w:ascii="Bookman Old Style" w:hAnsi="Bookman Old Style"/>
        </w:rPr>
      </w:pPr>
      <w:r w:rsidRPr="003C207E">
        <w:rPr>
          <w:rFonts w:ascii="Bookman Old Style" w:hAnsi="Bookman Old Style"/>
        </w:rPr>
        <w:t xml:space="preserve">     ---------------------</w:t>
      </w:r>
    </w:p>
    <w:p w14:paraId="297A58B9" w14:textId="77777777" w:rsidR="00470A66" w:rsidRPr="003C207E" w:rsidRDefault="00470A66" w:rsidP="00470A66">
      <w:pPr>
        <w:jc w:val="both"/>
        <w:rPr>
          <w:rFonts w:ascii="Bookman Old Style" w:hAnsi="Bookman Old Style"/>
        </w:rPr>
      </w:pPr>
      <w:r w:rsidRPr="003C207E">
        <w:rPr>
          <w:rFonts w:ascii="Bookman Old Style" w:hAnsi="Bookman Old Style"/>
        </w:rPr>
        <w:t xml:space="preserve">            PRIMAR  </w:t>
      </w:r>
    </w:p>
    <w:p w14:paraId="55AA7F5B" w14:textId="77777777" w:rsidR="00470A66" w:rsidRPr="003C207E" w:rsidRDefault="00470A66" w:rsidP="00470A66">
      <w:pPr>
        <w:rPr>
          <w:rFonts w:ascii="Bookman Old Style" w:hAnsi="Bookman Old Style"/>
          <w:b/>
          <w:lang w:val="en-AU"/>
        </w:rPr>
      </w:pPr>
    </w:p>
    <w:p w14:paraId="08E4B136" w14:textId="77777777" w:rsidR="00470A66" w:rsidRDefault="00470A66" w:rsidP="00470A66">
      <w:pPr>
        <w:rPr>
          <w:rFonts w:ascii="Bookman Old Style" w:hAnsi="Bookman Old Style"/>
          <w:b/>
          <w:lang w:val="en-AU"/>
        </w:rPr>
      </w:pPr>
    </w:p>
    <w:p w14:paraId="028817AB" w14:textId="77777777" w:rsidR="00563F18" w:rsidRDefault="00563F18" w:rsidP="00A52EA9">
      <w:pPr>
        <w:spacing w:line="276" w:lineRule="auto"/>
        <w:ind w:left="2880" w:firstLine="720"/>
        <w:rPr>
          <w:rFonts w:ascii="Bookman Old Style" w:hAnsi="Bookman Old Style"/>
          <w:b/>
        </w:rPr>
      </w:pPr>
    </w:p>
    <w:p w14:paraId="1E9DD305" w14:textId="77777777" w:rsidR="00470A66" w:rsidRDefault="00470A66" w:rsidP="00A52EA9">
      <w:pPr>
        <w:spacing w:line="276" w:lineRule="auto"/>
        <w:ind w:left="2880" w:firstLine="720"/>
        <w:rPr>
          <w:rFonts w:ascii="Bookman Old Style" w:hAnsi="Bookman Old Style"/>
          <w:b/>
        </w:rPr>
      </w:pPr>
    </w:p>
    <w:p w14:paraId="780EA531" w14:textId="77777777" w:rsidR="00470A66" w:rsidRPr="004D57B5" w:rsidRDefault="00470A66" w:rsidP="00470A66">
      <w:pPr>
        <w:spacing w:line="276" w:lineRule="auto"/>
        <w:rPr>
          <w:rFonts w:ascii="Bookman Old Style" w:hAnsi="Bookman Old Style"/>
          <w:b/>
        </w:rPr>
      </w:pPr>
    </w:p>
    <w:p w14:paraId="3A00B3C5" w14:textId="1602BFCF" w:rsidR="003E34D0" w:rsidRPr="004D57B5" w:rsidRDefault="00A81F48" w:rsidP="00A81F4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</w:t>
      </w:r>
      <w:r w:rsidR="003E34D0" w:rsidRPr="004D57B5">
        <w:rPr>
          <w:rFonts w:ascii="Bookman Old Style" w:hAnsi="Bookman Old Style"/>
          <w:b/>
        </w:rPr>
        <w:t>REFERAT</w:t>
      </w:r>
      <w:r>
        <w:rPr>
          <w:rFonts w:ascii="Bookman Old Style" w:hAnsi="Bookman Old Style"/>
          <w:b/>
        </w:rPr>
        <w:t xml:space="preserve"> DE APROBARE</w:t>
      </w:r>
    </w:p>
    <w:p w14:paraId="5B663976" w14:textId="61A8DEC6" w:rsidR="00BF0BC3" w:rsidRPr="004D57B5" w:rsidRDefault="00BF0BC3" w:rsidP="00470A66">
      <w:pPr>
        <w:spacing w:line="276" w:lineRule="auto"/>
        <w:jc w:val="center"/>
        <w:rPr>
          <w:rFonts w:ascii="Bookman Old Style" w:hAnsi="Bookman Old Style"/>
          <w:b/>
        </w:rPr>
      </w:pPr>
      <w:r w:rsidRPr="004D57B5">
        <w:rPr>
          <w:rFonts w:ascii="Bookman Old Style" w:hAnsi="Bookman Old Style"/>
          <w:b/>
        </w:rPr>
        <w:t>la proiectul de hotărâre pentru stabilirea  unui mandat special reprezentantului ora</w:t>
      </w:r>
      <w:r w:rsidRPr="004D57B5">
        <w:rPr>
          <w:rFonts w:ascii="Cambria" w:hAnsi="Cambria" w:cs="Cambria"/>
          <w:b/>
        </w:rPr>
        <w:t>ș</w:t>
      </w:r>
      <w:r w:rsidRPr="004D57B5">
        <w:rPr>
          <w:rFonts w:ascii="Bookman Old Style" w:hAnsi="Bookman Old Style"/>
          <w:b/>
        </w:rPr>
        <w:t>ulu</w:t>
      </w:r>
      <w:r w:rsidR="00470A66">
        <w:rPr>
          <w:rFonts w:ascii="Bookman Old Style" w:hAnsi="Bookman Old Style"/>
          <w:b/>
        </w:rPr>
        <w:t xml:space="preserve">i Pătârlagele </w:t>
      </w:r>
      <w:r w:rsidRPr="004D57B5">
        <w:rPr>
          <w:rFonts w:ascii="Bookman Old Style" w:hAnsi="Bookman Old Style"/>
          <w:b/>
        </w:rPr>
        <w:t>în Adunarea Generală a Asocia</w:t>
      </w:r>
      <w:r w:rsidRPr="004D57B5">
        <w:rPr>
          <w:rFonts w:ascii="Cambria" w:hAnsi="Cambria" w:cs="Cambria"/>
          <w:b/>
        </w:rPr>
        <w:t>ț</w:t>
      </w:r>
      <w:r w:rsidRPr="004D57B5">
        <w:rPr>
          <w:rFonts w:ascii="Bookman Old Style" w:hAnsi="Bookman Old Style"/>
          <w:b/>
        </w:rPr>
        <w:t>iei de Dezvoltare Intercomunitar</w:t>
      </w:r>
      <w:r w:rsidRPr="004D57B5">
        <w:rPr>
          <w:rFonts w:ascii="Bookman Old Style" w:hAnsi="Bookman Old Style" w:cs="Bookman Old Style"/>
          <w:b/>
        </w:rPr>
        <w:t>ă</w:t>
      </w:r>
      <w:r w:rsidRPr="004D57B5">
        <w:rPr>
          <w:rFonts w:ascii="Bookman Old Style" w:hAnsi="Bookman Old Style"/>
          <w:b/>
        </w:rPr>
        <w:t xml:space="preserve"> </w:t>
      </w:r>
      <w:r w:rsidRPr="004D57B5">
        <w:rPr>
          <w:rFonts w:ascii="Bookman Old Style" w:hAnsi="Bookman Old Style" w:cs="Bookman Old Style"/>
          <w:b/>
        </w:rPr>
        <w:t>„</w:t>
      </w:r>
      <w:r w:rsidRPr="004D57B5">
        <w:rPr>
          <w:rFonts w:ascii="Bookman Old Style" w:hAnsi="Bookman Old Style"/>
          <w:b/>
        </w:rPr>
        <w:t>Eco Buz</w:t>
      </w:r>
      <w:r w:rsidRPr="004D57B5">
        <w:rPr>
          <w:rFonts w:ascii="Bookman Old Style" w:hAnsi="Bookman Old Style" w:cs="Bookman Old Style"/>
          <w:b/>
        </w:rPr>
        <w:t>ă</w:t>
      </w:r>
      <w:r w:rsidRPr="004D57B5">
        <w:rPr>
          <w:rFonts w:ascii="Bookman Old Style" w:hAnsi="Bookman Old Style"/>
          <w:b/>
        </w:rPr>
        <w:t>u 2009</w:t>
      </w:r>
      <w:r w:rsidRPr="004D57B5">
        <w:rPr>
          <w:rFonts w:ascii="Bookman Old Style" w:hAnsi="Bookman Old Style" w:cs="Bookman Old Style"/>
          <w:b/>
        </w:rPr>
        <w:t>”</w:t>
      </w:r>
      <w:r w:rsidRPr="004D57B5">
        <w:rPr>
          <w:rFonts w:ascii="Bookman Old Style" w:hAnsi="Bookman Old Style"/>
          <w:b/>
        </w:rPr>
        <w:t xml:space="preserve"> </w:t>
      </w:r>
      <w:proofErr w:type="spellStart"/>
      <w:r w:rsidRPr="004D57B5">
        <w:rPr>
          <w:rFonts w:ascii="Bookman Old Style" w:hAnsi="Bookman Old Style"/>
          <w:b/>
          <w:lang w:val="en-US"/>
        </w:rPr>
        <w:t>privind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b/>
          <w:lang w:val="en-US"/>
        </w:rPr>
        <w:t>aprobarea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b/>
          <w:lang w:val="en-US"/>
        </w:rPr>
        <w:t>condi</w:t>
      </w:r>
      <w:proofErr w:type="spellEnd"/>
      <w:r w:rsidRPr="004D57B5">
        <w:rPr>
          <w:rFonts w:ascii="Cambria" w:hAnsi="Cambria" w:cs="Cambria"/>
          <w:b/>
        </w:rPr>
        <w:t>ț</w:t>
      </w:r>
      <w:proofErr w:type="spellStart"/>
      <w:r w:rsidRPr="004D57B5">
        <w:rPr>
          <w:rFonts w:ascii="Bookman Old Style" w:hAnsi="Bookman Old Style"/>
          <w:b/>
          <w:lang w:val="en-US"/>
        </w:rPr>
        <w:t>iilor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b/>
          <w:lang w:val="en-US"/>
        </w:rPr>
        <w:t>pentru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b/>
          <w:lang w:val="en-US"/>
        </w:rPr>
        <w:t>acoperirea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b/>
          <w:lang w:val="en-US"/>
        </w:rPr>
        <w:t>costurilor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nete de </w:t>
      </w:r>
      <w:proofErr w:type="spellStart"/>
      <w:r w:rsidRPr="004D57B5">
        <w:rPr>
          <w:rFonts w:ascii="Bookman Old Style" w:hAnsi="Bookman Old Style"/>
          <w:b/>
          <w:lang w:val="en-US"/>
        </w:rPr>
        <w:t>gestionare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b/>
          <w:lang w:val="en-US"/>
        </w:rPr>
        <w:t>de</w:t>
      </w:r>
      <w:r w:rsidRPr="004D57B5">
        <w:rPr>
          <w:rFonts w:ascii="Cambria" w:hAnsi="Cambria" w:cs="Cambria"/>
          <w:b/>
          <w:lang w:val="en-US"/>
        </w:rPr>
        <w:t>ș</w:t>
      </w:r>
      <w:r w:rsidRPr="004D57B5">
        <w:rPr>
          <w:rFonts w:ascii="Bookman Old Style" w:hAnsi="Bookman Old Style"/>
          <w:b/>
          <w:lang w:val="en-US"/>
        </w:rPr>
        <w:t>eurilor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b/>
          <w:lang w:val="en-US"/>
        </w:rPr>
        <w:t>ambalaje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din </w:t>
      </w:r>
      <w:proofErr w:type="spellStart"/>
      <w:r w:rsidRPr="004D57B5">
        <w:rPr>
          <w:rFonts w:ascii="Bookman Old Style" w:hAnsi="Bookman Old Style"/>
          <w:b/>
          <w:lang w:val="en-US"/>
        </w:rPr>
        <w:t>de</w:t>
      </w:r>
      <w:r w:rsidRPr="004D57B5">
        <w:rPr>
          <w:rFonts w:ascii="Cambria" w:hAnsi="Cambria" w:cs="Cambria"/>
          <w:b/>
          <w:lang w:val="en-US"/>
        </w:rPr>
        <w:t>ș</w:t>
      </w:r>
      <w:r w:rsidRPr="004D57B5">
        <w:rPr>
          <w:rFonts w:ascii="Bookman Old Style" w:hAnsi="Bookman Old Style"/>
          <w:b/>
          <w:lang w:val="en-US"/>
        </w:rPr>
        <w:t>euri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b/>
          <w:lang w:val="en-US"/>
        </w:rPr>
        <w:t>municipale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, de </w:t>
      </w:r>
      <w:proofErr w:type="spellStart"/>
      <w:r w:rsidRPr="004D57B5">
        <w:rPr>
          <w:rFonts w:ascii="Bookman Old Style" w:hAnsi="Bookman Old Style"/>
          <w:b/>
          <w:lang w:val="en-US"/>
        </w:rPr>
        <w:t>c</w:t>
      </w:r>
      <w:r w:rsidRPr="004D57B5">
        <w:rPr>
          <w:rFonts w:ascii="Bookman Old Style" w:hAnsi="Bookman Old Style" w:cs="Bookman Old Style"/>
          <w:b/>
          <w:lang w:val="en-US"/>
        </w:rPr>
        <w:t>ă</w:t>
      </w:r>
      <w:r w:rsidRPr="004D57B5">
        <w:rPr>
          <w:rFonts w:ascii="Bookman Old Style" w:hAnsi="Bookman Old Style"/>
          <w:b/>
          <w:lang w:val="en-US"/>
        </w:rPr>
        <w:t>tre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b/>
          <w:lang w:val="en-US"/>
        </w:rPr>
        <w:t>organizatii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care </w:t>
      </w:r>
      <w:proofErr w:type="spellStart"/>
      <w:r w:rsidRPr="004D57B5">
        <w:rPr>
          <w:rFonts w:ascii="Bookman Old Style" w:hAnsi="Bookman Old Style"/>
          <w:b/>
          <w:lang w:val="en-US"/>
        </w:rPr>
        <w:t>implementeaz</w:t>
      </w:r>
      <w:r w:rsidRPr="004D57B5">
        <w:rPr>
          <w:rFonts w:ascii="Bookman Old Style" w:hAnsi="Bookman Old Style" w:cs="Bookman Old Style"/>
          <w:b/>
          <w:lang w:val="en-US"/>
        </w:rPr>
        <w:t>ă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b/>
          <w:lang w:val="en-US"/>
        </w:rPr>
        <w:t>obliga</w:t>
      </w:r>
      <w:r w:rsidRPr="004D57B5">
        <w:rPr>
          <w:rFonts w:ascii="Cambria" w:hAnsi="Cambria" w:cs="Cambria"/>
          <w:b/>
          <w:lang w:val="en-US"/>
        </w:rPr>
        <w:t>ț</w:t>
      </w:r>
      <w:r w:rsidRPr="004D57B5">
        <w:rPr>
          <w:rFonts w:ascii="Bookman Old Style" w:hAnsi="Bookman Old Style"/>
          <w:b/>
          <w:lang w:val="en-US"/>
        </w:rPr>
        <w:t>iile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b/>
          <w:lang w:val="en-US"/>
        </w:rPr>
        <w:t>privind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b/>
          <w:lang w:val="en-US"/>
        </w:rPr>
        <w:t>r</w:t>
      </w:r>
      <w:r w:rsidRPr="004D57B5">
        <w:rPr>
          <w:rFonts w:ascii="Bookman Old Style" w:hAnsi="Bookman Old Style" w:cs="Bookman Old Style"/>
          <w:b/>
          <w:lang w:val="en-US"/>
        </w:rPr>
        <w:t>ă</w:t>
      </w:r>
      <w:r w:rsidRPr="004D57B5">
        <w:rPr>
          <w:rFonts w:ascii="Bookman Old Style" w:hAnsi="Bookman Old Style"/>
          <w:b/>
          <w:lang w:val="en-US"/>
        </w:rPr>
        <w:t>spunderea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b/>
          <w:lang w:val="en-US"/>
        </w:rPr>
        <w:t>extins</w:t>
      </w:r>
      <w:r w:rsidRPr="004D57B5">
        <w:rPr>
          <w:rFonts w:ascii="Bookman Old Style" w:hAnsi="Bookman Old Style" w:cs="Bookman Old Style"/>
          <w:b/>
          <w:lang w:val="en-US"/>
        </w:rPr>
        <w:t>ă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b/>
          <w:lang w:val="en-US"/>
        </w:rPr>
        <w:t>produc</w:t>
      </w:r>
      <w:r w:rsidRPr="004D57B5">
        <w:rPr>
          <w:rFonts w:ascii="Bookman Old Style" w:hAnsi="Bookman Old Style" w:cs="Bookman Old Style"/>
          <w:b/>
          <w:lang w:val="en-US"/>
        </w:rPr>
        <w:t>ă</w:t>
      </w:r>
      <w:r w:rsidRPr="004D57B5">
        <w:rPr>
          <w:rFonts w:ascii="Bookman Old Style" w:hAnsi="Bookman Old Style"/>
          <w:b/>
          <w:lang w:val="en-US"/>
        </w:rPr>
        <w:t>torului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(OIREP)</w:t>
      </w:r>
    </w:p>
    <w:p w14:paraId="7BB742DF" w14:textId="77777777" w:rsidR="00575E80" w:rsidRDefault="00575E80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4FE74173" w14:textId="77777777" w:rsidR="00470A66" w:rsidRDefault="00470A66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628E4B44" w14:textId="77777777" w:rsidR="00470A66" w:rsidRPr="004D57B5" w:rsidRDefault="00470A66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408D7181" w14:textId="77777777" w:rsidR="00450AFE" w:rsidRPr="004D57B5" w:rsidRDefault="00450AFE" w:rsidP="00A52EA9">
      <w:pPr>
        <w:spacing w:line="276" w:lineRule="auto"/>
        <w:ind w:firstLine="703"/>
        <w:jc w:val="both"/>
        <w:rPr>
          <w:rFonts w:ascii="Bookman Old Style" w:hAnsi="Bookman Old Style"/>
        </w:rPr>
      </w:pPr>
      <w:r w:rsidRPr="004D57B5">
        <w:rPr>
          <w:rFonts w:ascii="Bookman Old Style" w:hAnsi="Bookman Old Style"/>
          <w:b/>
        </w:rPr>
        <w:tab/>
      </w:r>
      <w:r w:rsidRPr="004D57B5">
        <w:rPr>
          <w:rFonts w:ascii="Bookman Old Style" w:hAnsi="Bookman Old Style"/>
        </w:rPr>
        <w:t>Asociaţia de Dezvoltare Intercomunitară „Eco Buzău 2009” a fost constituită în scopul înfiinţării, exploatării şi gestionării în comun a serviciilor de salubrizare a localităţilor precum şi realizarea în comun a unor proiecte de investiţii publice de interes zonal sau regional destinate înfiinţării, modernizării şi dezvoltării a sistemelor de utilităţi publice.</w:t>
      </w:r>
    </w:p>
    <w:p w14:paraId="0D482B85" w14:textId="77777777" w:rsidR="0006726B" w:rsidRPr="004D57B5" w:rsidRDefault="0047248F" w:rsidP="00A52EA9">
      <w:pPr>
        <w:spacing w:line="276" w:lineRule="auto"/>
        <w:ind w:firstLine="703"/>
        <w:jc w:val="both"/>
        <w:rPr>
          <w:rFonts w:ascii="Bookman Old Style" w:hAnsi="Bookman Old Style"/>
          <w:lang w:val="en-US"/>
        </w:rPr>
      </w:pPr>
      <w:r w:rsidRPr="004D57B5">
        <w:rPr>
          <w:rFonts w:ascii="Bookman Old Style" w:hAnsi="Bookman Old Style"/>
        </w:rPr>
        <w:t>Asocia</w:t>
      </w:r>
      <w:r w:rsidRPr="004D57B5">
        <w:rPr>
          <w:rFonts w:ascii="Cambria" w:hAnsi="Cambria" w:cs="Cambria"/>
        </w:rPr>
        <w:t>ț</w:t>
      </w:r>
      <w:r w:rsidRPr="004D57B5">
        <w:rPr>
          <w:rFonts w:ascii="Bookman Old Style" w:hAnsi="Bookman Old Style"/>
        </w:rPr>
        <w:t>ia mai sus men</w:t>
      </w:r>
      <w:r w:rsidRPr="004D57B5">
        <w:rPr>
          <w:rFonts w:ascii="Cambria" w:hAnsi="Cambria" w:cs="Cambria"/>
        </w:rPr>
        <w:t>ț</w:t>
      </w:r>
      <w:r w:rsidRPr="004D57B5">
        <w:rPr>
          <w:rFonts w:ascii="Bookman Old Style" w:hAnsi="Bookman Old Style"/>
        </w:rPr>
        <w:t>ionat</w:t>
      </w:r>
      <w:r w:rsidRPr="004D57B5">
        <w:rPr>
          <w:rFonts w:ascii="Bookman Old Style" w:hAnsi="Bookman Old Style" w:cs="Bookman Old Style"/>
        </w:rPr>
        <w:t>ă</w:t>
      </w:r>
      <w:r w:rsidR="0006726B" w:rsidRPr="004D57B5">
        <w:rPr>
          <w:rFonts w:ascii="Bookman Old Style" w:hAnsi="Bookman Old Style"/>
        </w:rPr>
        <w:t xml:space="preserve"> prin adresa </w:t>
      </w:r>
      <w:r w:rsidRPr="004D57B5">
        <w:rPr>
          <w:rFonts w:ascii="Bookman Old Style" w:hAnsi="Bookman Old Style"/>
        </w:rPr>
        <w:t>comunicata</w:t>
      </w:r>
      <w:r w:rsidR="0006726B" w:rsidRPr="004D57B5">
        <w:rPr>
          <w:rFonts w:ascii="Bookman Old Style" w:hAnsi="Bookman Old Style"/>
        </w:rPr>
        <w:t xml:space="preserve">, ne informează despre oportunitatea  </w:t>
      </w:r>
      <w:proofErr w:type="spellStart"/>
      <w:r w:rsidR="0006726B" w:rsidRPr="004D57B5">
        <w:rPr>
          <w:rFonts w:ascii="Bookman Old Style" w:hAnsi="Bookman Old Style"/>
          <w:lang w:val="en-US"/>
        </w:rPr>
        <w:t>acoperirii</w:t>
      </w:r>
      <w:proofErr w:type="spellEnd"/>
      <w:r w:rsidR="0006726B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06726B" w:rsidRPr="004D57B5">
        <w:rPr>
          <w:rFonts w:ascii="Bookman Old Style" w:hAnsi="Bookman Old Style"/>
          <w:lang w:val="en-US"/>
        </w:rPr>
        <w:t>costurilor</w:t>
      </w:r>
      <w:proofErr w:type="spellEnd"/>
      <w:r w:rsidR="0006726B" w:rsidRPr="004D57B5">
        <w:rPr>
          <w:rFonts w:ascii="Bookman Old Style" w:hAnsi="Bookman Old Style"/>
          <w:lang w:val="en-US"/>
        </w:rPr>
        <w:t xml:space="preserve"> nete de </w:t>
      </w:r>
      <w:proofErr w:type="spellStart"/>
      <w:r w:rsidR="0006726B" w:rsidRPr="004D57B5">
        <w:rPr>
          <w:rFonts w:ascii="Bookman Old Style" w:hAnsi="Bookman Old Style"/>
          <w:lang w:val="en-US"/>
        </w:rPr>
        <w:t>gestionare</w:t>
      </w:r>
      <w:proofErr w:type="spellEnd"/>
      <w:r w:rsidR="0006726B"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="0006726B" w:rsidRPr="004D57B5">
        <w:rPr>
          <w:rFonts w:ascii="Bookman Old Style" w:hAnsi="Bookman Old Style"/>
          <w:lang w:val="en-US"/>
        </w:rPr>
        <w:t>de</w:t>
      </w:r>
      <w:r w:rsidR="0006726B" w:rsidRPr="004D57B5">
        <w:rPr>
          <w:rFonts w:ascii="Cambria" w:hAnsi="Cambria" w:cs="Cambria"/>
          <w:lang w:val="en-US"/>
        </w:rPr>
        <w:t>ș</w:t>
      </w:r>
      <w:r w:rsidR="0006726B" w:rsidRPr="004D57B5">
        <w:rPr>
          <w:rFonts w:ascii="Bookman Old Style" w:hAnsi="Bookman Old Style"/>
          <w:lang w:val="en-US"/>
        </w:rPr>
        <w:t>eurilor</w:t>
      </w:r>
      <w:proofErr w:type="spellEnd"/>
      <w:r w:rsidR="0006726B"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="0006726B" w:rsidRPr="004D57B5">
        <w:rPr>
          <w:rFonts w:ascii="Bookman Old Style" w:hAnsi="Bookman Old Style"/>
          <w:lang w:val="en-US"/>
        </w:rPr>
        <w:t>ambalaje</w:t>
      </w:r>
      <w:proofErr w:type="spellEnd"/>
      <w:r w:rsidR="0006726B" w:rsidRPr="004D57B5">
        <w:rPr>
          <w:rFonts w:ascii="Bookman Old Style" w:hAnsi="Bookman Old Style"/>
          <w:lang w:val="en-US"/>
        </w:rPr>
        <w:t xml:space="preserve"> din </w:t>
      </w:r>
      <w:proofErr w:type="spellStart"/>
      <w:r w:rsidR="0006726B" w:rsidRPr="004D57B5">
        <w:rPr>
          <w:rFonts w:ascii="Bookman Old Style" w:hAnsi="Bookman Old Style"/>
          <w:lang w:val="en-US"/>
        </w:rPr>
        <w:t>de</w:t>
      </w:r>
      <w:r w:rsidR="0006726B" w:rsidRPr="004D57B5">
        <w:rPr>
          <w:rFonts w:ascii="Cambria" w:hAnsi="Cambria" w:cs="Cambria"/>
          <w:lang w:val="en-US"/>
        </w:rPr>
        <w:t>ș</w:t>
      </w:r>
      <w:r w:rsidR="0006726B" w:rsidRPr="004D57B5">
        <w:rPr>
          <w:rFonts w:ascii="Bookman Old Style" w:hAnsi="Bookman Old Style"/>
          <w:lang w:val="en-US"/>
        </w:rPr>
        <w:t>euri</w:t>
      </w:r>
      <w:proofErr w:type="spellEnd"/>
      <w:r w:rsidR="0006726B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06726B" w:rsidRPr="004D57B5">
        <w:rPr>
          <w:rFonts w:ascii="Bookman Old Style" w:hAnsi="Bookman Old Style"/>
          <w:lang w:val="en-US"/>
        </w:rPr>
        <w:t>municipale</w:t>
      </w:r>
      <w:proofErr w:type="spellEnd"/>
      <w:r w:rsidR="0006726B" w:rsidRPr="004D57B5">
        <w:rPr>
          <w:rFonts w:ascii="Bookman Old Style" w:hAnsi="Bookman Old Style"/>
          <w:lang w:val="en-US"/>
        </w:rPr>
        <w:t xml:space="preserve">, de </w:t>
      </w:r>
      <w:proofErr w:type="spellStart"/>
      <w:r w:rsidR="0006726B" w:rsidRPr="004D57B5">
        <w:rPr>
          <w:rFonts w:ascii="Bookman Old Style" w:hAnsi="Bookman Old Style"/>
          <w:lang w:val="en-US"/>
        </w:rPr>
        <w:t>c</w:t>
      </w:r>
      <w:r w:rsidR="0006726B" w:rsidRPr="004D57B5">
        <w:rPr>
          <w:rFonts w:ascii="Bookman Old Style" w:hAnsi="Bookman Old Style" w:cs="Bookman Old Style"/>
          <w:lang w:val="en-US"/>
        </w:rPr>
        <w:t>ă</w:t>
      </w:r>
      <w:r w:rsidR="0006726B" w:rsidRPr="004D57B5">
        <w:rPr>
          <w:rFonts w:ascii="Bookman Old Style" w:hAnsi="Bookman Old Style"/>
          <w:lang w:val="en-US"/>
        </w:rPr>
        <w:t>tre</w:t>
      </w:r>
      <w:proofErr w:type="spellEnd"/>
      <w:r w:rsidR="0006726B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06726B" w:rsidRPr="004D57B5">
        <w:rPr>
          <w:rFonts w:ascii="Bookman Old Style" w:hAnsi="Bookman Old Style"/>
          <w:lang w:val="en-US"/>
        </w:rPr>
        <w:t>organizatii</w:t>
      </w:r>
      <w:proofErr w:type="spellEnd"/>
      <w:r w:rsidR="0006726B" w:rsidRPr="004D57B5">
        <w:rPr>
          <w:rFonts w:ascii="Bookman Old Style" w:hAnsi="Bookman Old Style"/>
          <w:lang w:val="en-US"/>
        </w:rPr>
        <w:t xml:space="preserve"> care </w:t>
      </w:r>
      <w:proofErr w:type="spellStart"/>
      <w:r w:rsidR="0006726B" w:rsidRPr="004D57B5">
        <w:rPr>
          <w:rFonts w:ascii="Bookman Old Style" w:hAnsi="Bookman Old Style"/>
          <w:lang w:val="en-US"/>
        </w:rPr>
        <w:t>implementeaz</w:t>
      </w:r>
      <w:r w:rsidR="0006726B"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="0006726B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06726B" w:rsidRPr="004D57B5">
        <w:rPr>
          <w:rFonts w:ascii="Bookman Old Style" w:hAnsi="Bookman Old Style"/>
          <w:lang w:val="en-US"/>
        </w:rPr>
        <w:t>obliga</w:t>
      </w:r>
      <w:r w:rsidR="0006726B" w:rsidRPr="004D57B5">
        <w:rPr>
          <w:rFonts w:ascii="Cambria" w:hAnsi="Cambria" w:cs="Cambria"/>
          <w:lang w:val="en-US"/>
        </w:rPr>
        <w:t>ț</w:t>
      </w:r>
      <w:r w:rsidR="0006726B" w:rsidRPr="004D57B5">
        <w:rPr>
          <w:rFonts w:ascii="Bookman Old Style" w:hAnsi="Bookman Old Style"/>
          <w:lang w:val="en-US"/>
        </w:rPr>
        <w:t>iile</w:t>
      </w:r>
      <w:proofErr w:type="spellEnd"/>
      <w:r w:rsidR="0006726B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06726B" w:rsidRPr="004D57B5">
        <w:rPr>
          <w:rFonts w:ascii="Bookman Old Style" w:hAnsi="Bookman Old Style"/>
          <w:lang w:val="en-US"/>
        </w:rPr>
        <w:t>privind</w:t>
      </w:r>
      <w:proofErr w:type="spellEnd"/>
      <w:r w:rsidR="0006726B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06726B" w:rsidRPr="004D57B5">
        <w:rPr>
          <w:rFonts w:ascii="Bookman Old Style" w:hAnsi="Bookman Old Style"/>
          <w:lang w:val="en-US"/>
        </w:rPr>
        <w:t>r</w:t>
      </w:r>
      <w:r w:rsidR="0006726B" w:rsidRPr="004D57B5">
        <w:rPr>
          <w:rFonts w:ascii="Bookman Old Style" w:hAnsi="Bookman Old Style" w:cs="Bookman Old Style"/>
          <w:lang w:val="en-US"/>
        </w:rPr>
        <w:t>ă</w:t>
      </w:r>
      <w:r w:rsidR="0006726B" w:rsidRPr="004D57B5">
        <w:rPr>
          <w:rFonts w:ascii="Bookman Old Style" w:hAnsi="Bookman Old Style"/>
          <w:lang w:val="en-US"/>
        </w:rPr>
        <w:t>spunderea</w:t>
      </w:r>
      <w:proofErr w:type="spellEnd"/>
      <w:r w:rsidR="0006726B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06726B" w:rsidRPr="004D57B5">
        <w:rPr>
          <w:rFonts w:ascii="Bookman Old Style" w:hAnsi="Bookman Old Style"/>
          <w:lang w:val="en-US"/>
        </w:rPr>
        <w:t>extins</w:t>
      </w:r>
      <w:r w:rsidR="0006726B"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="0006726B"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="0006726B" w:rsidRPr="004D57B5">
        <w:rPr>
          <w:rFonts w:ascii="Bookman Old Style" w:hAnsi="Bookman Old Style"/>
          <w:lang w:val="en-US"/>
        </w:rPr>
        <w:t>produc</w:t>
      </w:r>
      <w:r w:rsidR="0006726B" w:rsidRPr="004D57B5">
        <w:rPr>
          <w:rFonts w:ascii="Bookman Old Style" w:hAnsi="Bookman Old Style" w:cs="Bookman Old Style"/>
          <w:lang w:val="en-US"/>
        </w:rPr>
        <w:t>ă</w:t>
      </w:r>
      <w:r w:rsidR="0006726B" w:rsidRPr="004D57B5">
        <w:rPr>
          <w:rFonts w:ascii="Bookman Old Style" w:hAnsi="Bookman Old Style"/>
          <w:lang w:val="en-US"/>
        </w:rPr>
        <w:t>torului</w:t>
      </w:r>
      <w:proofErr w:type="spellEnd"/>
      <w:r w:rsidR="0006726B" w:rsidRPr="004D57B5">
        <w:rPr>
          <w:rFonts w:ascii="Bookman Old Style" w:hAnsi="Bookman Old Style"/>
          <w:lang w:val="en-US"/>
        </w:rPr>
        <w:t xml:space="preserve"> (OIREP).</w:t>
      </w:r>
    </w:p>
    <w:p w14:paraId="564AD88D" w14:textId="2C67FB03" w:rsidR="00470A66" w:rsidRPr="004D57B5" w:rsidRDefault="002A2805" w:rsidP="00A81F48">
      <w:pPr>
        <w:spacing w:line="276" w:lineRule="auto"/>
        <w:ind w:firstLine="703"/>
        <w:jc w:val="both"/>
        <w:rPr>
          <w:rFonts w:ascii="Bookman Old Style" w:hAnsi="Bookman Old Style"/>
          <w:lang w:val="en-US"/>
        </w:rPr>
      </w:pPr>
      <w:r w:rsidRPr="004D57B5">
        <w:rPr>
          <w:rFonts w:ascii="Bookman Old Style" w:hAnsi="Bookman Old Style"/>
          <w:lang w:val="en-US"/>
        </w:rPr>
        <w:t xml:space="preserve">Conform </w:t>
      </w:r>
      <w:proofErr w:type="spellStart"/>
      <w:r w:rsidRPr="004D57B5">
        <w:rPr>
          <w:rFonts w:ascii="Bookman Old Style" w:hAnsi="Bookman Old Style"/>
          <w:lang w:val="en-US"/>
        </w:rPr>
        <w:t>prevederilor</w:t>
      </w:r>
      <w:proofErr w:type="spellEnd"/>
      <w:r w:rsidRPr="004D57B5">
        <w:rPr>
          <w:rFonts w:ascii="Bookman Old Style" w:hAnsi="Bookman Old Style"/>
          <w:lang w:val="en-US"/>
        </w:rPr>
        <w:t xml:space="preserve"> art. 60 </w:t>
      </w:r>
      <w:proofErr w:type="spellStart"/>
      <w:r w:rsidRPr="004D57B5">
        <w:rPr>
          <w:rFonts w:ascii="Bookman Old Style" w:hAnsi="Bookman Old Style"/>
          <w:lang w:val="en-US"/>
        </w:rPr>
        <w:t>alin</w:t>
      </w:r>
      <w:proofErr w:type="spellEnd"/>
      <w:r w:rsidRPr="004D57B5">
        <w:rPr>
          <w:rFonts w:ascii="Bookman Old Style" w:hAnsi="Bookman Old Style"/>
          <w:lang w:val="en-US"/>
        </w:rPr>
        <w:t xml:space="preserve">. (4), (5) </w:t>
      </w:r>
      <w:proofErr w:type="spellStart"/>
      <w:r w:rsidRPr="004D57B5">
        <w:rPr>
          <w:rFonts w:ascii="Bookman Old Style" w:hAnsi="Bookman Old Style"/>
          <w:lang w:val="en-US"/>
        </w:rPr>
        <w:t>si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alin</w:t>
      </w:r>
      <w:proofErr w:type="spellEnd"/>
      <w:r w:rsidRPr="004D57B5">
        <w:rPr>
          <w:rFonts w:ascii="Bookman Old Style" w:hAnsi="Bookman Old Style"/>
          <w:lang w:val="en-US"/>
        </w:rPr>
        <w:t xml:space="preserve">. (6) din O.U.G. nr. 92/2021 </w:t>
      </w:r>
      <w:proofErr w:type="spellStart"/>
      <w:r w:rsidRPr="004D57B5">
        <w:rPr>
          <w:rFonts w:ascii="Bookman Old Style" w:hAnsi="Bookman Old Style"/>
          <w:lang w:val="en-US"/>
        </w:rPr>
        <w:t>potrivit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cărora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eurile</w:t>
      </w:r>
      <w:proofErr w:type="spellEnd"/>
      <w:r w:rsidRPr="004D57B5">
        <w:rPr>
          <w:rFonts w:ascii="Bookman Old Style" w:hAnsi="Bookman Old Style"/>
          <w:lang w:val="en-US"/>
        </w:rPr>
        <w:t xml:space="preserve"> care fac </w:t>
      </w:r>
      <w:proofErr w:type="spellStart"/>
      <w:r w:rsidRPr="004D57B5">
        <w:rPr>
          <w:rFonts w:ascii="Bookman Old Style" w:hAnsi="Bookman Old Style"/>
          <w:lang w:val="en-US"/>
        </w:rPr>
        <w:t>obiectul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spunderii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extinse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produc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torului</w:t>
      </w:r>
      <w:proofErr w:type="spellEnd"/>
      <w:r w:rsidRPr="004D57B5">
        <w:rPr>
          <w:rFonts w:ascii="Bookman Old Style" w:hAnsi="Bookman Old Style"/>
          <w:lang w:val="en-US"/>
        </w:rPr>
        <w:t xml:space="preserve"> care se </w:t>
      </w:r>
      <w:proofErr w:type="spellStart"/>
      <w:r w:rsidRPr="004D57B5">
        <w:rPr>
          <w:rFonts w:ascii="Bookman Old Style" w:hAnsi="Bookman Old Style"/>
          <w:lang w:val="en-US"/>
        </w:rPr>
        <w:t>reg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sesc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municipale</w:t>
      </w:r>
      <w:proofErr w:type="spellEnd"/>
      <w:r w:rsidRPr="004D57B5">
        <w:rPr>
          <w:rFonts w:ascii="Bookman Old Style" w:hAnsi="Bookman Old Style"/>
          <w:lang w:val="en-US"/>
        </w:rPr>
        <w:t>:</w:t>
      </w:r>
      <w:r w:rsidRPr="004D57B5">
        <w:rPr>
          <w:rFonts w:ascii="Bookman Old Style" w:hAnsi="Bookman Old Style" w:cs="Bookman Old Style"/>
          <w:lang w:val="en-US"/>
        </w:rPr>
        <w:t>”</w:t>
      </w:r>
      <w:r w:rsidRPr="004D57B5">
        <w:rPr>
          <w:rFonts w:ascii="Bookman Old Style" w:hAnsi="Bookman Old Style"/>
          <w:lang w:val="en-US"/>
        </w:rPr>
        <w:t>(</w:t>
      </w:r>
      <w:r w:rsidRPr="004D57B5">
        <w:rPr>
          <w:rFonts w:ascii="Bookman Old Style" w:hAnsi="Bookman Old Style" w:cs="Bookman Old Style"/>
          <w:lang w:val="en-US"/>
        </w:rPr>
        <w:t>…</w:t>
      </w:r>
      <w:r w:rsidRPr="004D57B5">
        <w:rPr>
          <w:rFonts w:ascii="Bookman Old Style" w:hAnsi="Bookman Old Style"/>
          <w:lang w:val="en-US"/>
        </w:rPr>
        <w:t xml:space="preserve">) (4) ADI/UAT </w:t>
      </w:r>
      <w:proofErr w:type="spellStart"/>
      <w:r w:rsidRPr="004D57B5">
        <w:rPr>
          <w:rFonts w:ascii="Bookman Old Style" w:hAnsi="Bookman Old Style"/>
          <w:lang w:val="en-US"/>
        </w:rPr>
        <w:t>solicit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organiza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iilor</w:t>
      </w:r>
      <w:proofErr w:type="spellEnd"/>
      <w:r w:rsidRPr="004D57B5">
        <w:rPr>
          <w:rFonts w:ascii="Bookman Old Style" w:hAnsi="Bookman Old Style"/>
          <w:lang w:val="en-US"/>
        </w:rPr>
        <w:t xml:space="preserve"> care </w:t>
      </w:r>
      <w:proofErr w:type="spellStart"/>
      <w:r w:rsidRPr="004D57B5">
        <w:rPr>
          <w:rFonts w:ascii="Bookman Old Style" w:hAnsi="Bookman Old Style"/>
          <w:lang w:val="en-US"/>
        </w:rPr>
        <w:t>implementeaz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obliga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privind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spunderea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extins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produc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torului</w:t>
      </w:r>
      <w:proofErr w:type="spellEnd"/>
      <w:r w:rsidRPr="004D57B5">
        <w:rPr>
          <w:rFonts w:ascii="Bookman Old Style" w:hAnsi="Bookman Old Style"/>
          <w:lang w:val="en-US"/>
        </w:rPr>
        <w:t xml:space="preserve"> (OIREP) </w:t>
      </w:r>
      <w:proofErr w:type="spellStart"/>
      <w:r w:rsidRPr="004D57B5">
        <w:rPr>
          <w:rFonts w:ascii="Bookman Old Style" w:hAnsi="Bookman Old Style"/>
          <w:lang w:val="en-US"/>
        </w:rPr>
        <w:t>acoperirea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costurilor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gestionare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municipale</w:t>
      </w:r>
      <w:proofErr w:type="spellEnd"/>
      <w:r w:rsidRPr="004D57B5">
        <w:rPr>
          <w:rFonts w:ascii="Bookman Old Style" w:hAnsi="Bookman Old Style"/>
          <w:lang w:val="en-US"/>
        </w:rPr>
        <w:t xml:space="preserve"> care fac </w:t>
      </w:r>
      <w:proofErr w:type="spellStart"/>
      <w:r w:rsidRPr="004D57B5">
        <w:rPr>
          <w:rFonts w:ascii="Bookman Old Style" w:hAnsi="Bookman Old Style"/>
          <w:lang w:val="en-US"/>
        </w:rPr>
        <w:t>obiectul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spunderii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extinse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produc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torului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stabilite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baza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actului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normativ</w:t>
      </w:r>
      <w:proofErr w:type="spellEnd"/>
      <w:r w:rsidRPr="004D57B5">
        <w:rPr>
          <w:rFonts w:ascii="Bookman Old Style" w:hAnsi="Bookman Old Style"/>
          <w:lang w:val="en-US"/>
        </w:rPr>
        <w:t xml:space="preserve"> care </w:t>
      </w:r>
      <w:proofErr w:type="spellStart"/>
      <w:r w:rsidRPr="004D57B5">
        <w:rPr>
          <w:rFonts w:ascii="Bookman Old Style" w:hAnsi="Bookman Old Style"/>
          <w:lang w:val="en-US"/>
        </w:rPr>
        <w:t>reglementeaz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fluxul</w:t>
      </w:r>
      <w:proofErr w:type="spellEnd"/>
      <w:r w:rsidRPr="004D57B5">
        <w:rPr>
          <w:rFonts w:ascii="Bookman Old Style" w:hAnsi="Bookman Old Style"/>
          <w:lang w:val="en-US"/>
        </w:rPr>
        <w:t xml:space="preserve"> specific al </w:t>
      </w:r>
      <w:proofErr w:type="spellStart"/>
      <w:r w:rsidRPr="004D57B5">
        <w:rPr>
          <w:rFonts w:ascii="Bookman Old Style" w:hAnsi="Bookman Old Style"/>
          <w:lang w:val="en-US"/>
        </w:rPr>
        <w:t>respectivelor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stabilesc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modalitatea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prin</w:t>
      </w:r>
      <w:proofErr w:type="spellEnd"/>
      <w:r w:rsidRPr="004D57B5">
        <w:rPr>
          <w:rFonts w:ascii="Bookman Old Style" w:hAnsi="Bookman Old Style"/>
          <w:lang w:val="en-US"/>
        </w:rPr>
        <w:t xml:space="preserve"> care se </w:t>
      </w:r>
      <w:proofErr w:type="spellStart"/>
      <w:r w:rsidRPr="004D57B5">
        <w:rPr>
          <w:rFonts w:ascii="Bookman Old Style" w:hAnsi="Bookman Old Style"/>
          <w:lang w:val="en-US"/>
        </w:rPr>
        <w:t>pl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tesc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serviciile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aferente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acelor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prestate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operatorii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salubrizare</w:t>
      </w:r>
      <w:proofErr w:type="spellEnd"/>
      <w:r w:rsidRPr="004D57B5">
        <w:rPr>
          <w:rFonts w:ascii="Bookman Old Style" w:hAnsi="Bookman Old Style"/>
          <w:lang w:val="en-US"/>
        </w:rPr>
        <w:t xml:space="preserve">,(5)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eurile</w:t>
      </w:r>
      <w:proofErr w:type="spellEnd"/>
      <w:r w:rsidRPr="004D57B5">
        <w:rPr>
          <w:rFonts w:ascii="Bookman Old Style" w:hAnsi="Bookman Old Style"/>
          <w:lang w:val="en-US"/>
        </w:rPr>
        <w:t xml:space="preserve"> care fac </w:t>
      </w:r>
      <w:proofErr w:type="spellStart"/>
      <w:r w:rsidRPr="004D57B5">
        <w:rPr>
          <w:rFonts w:ascii="Bookman Old Style" w:hAnsi="Bookman Old Style"/>
          <w:lang w:val="en-US"/>
        </w:rPr>
        <w:t>obiectul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spunderii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extinse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produc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torului</w:t>
      </w:r>
      <w:proofErr w:type="spellEnd"/>
      <w:r w:rsidRPr="004D57B5">
        <w:rPr>
          <w:rFonts w:ascii="Bookman Old Style" w:hAnsi="Bookman Old Style"/>
          <w:lang w:val="en-US"/>
        </w:rPr>
        <w:t xml:space="preserve"> care se </w:t>
      </w:r>
      <w:proofErr w:type="spellStart"/>
      <w:r w:rsidRPr="004D57B5">
        <w:rPr>
          <w:rFonts w:ascii="Bookman Old Style" w:hAnsi="Bookman Old Style"/>
          <w:lang w:val="en-US"/>
        </w:rPr>
        <w:t>reg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sesc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municipale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acoperirea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costurilor</w:t>
      </w:r>
      <w:proofErr w:type="spellEnd"/>
      <w:r w:rsidRPr="004D57B5">
        <w:rPr>
          <w:rFonts w:ascii="Bookman Old Style" w:hAnsi="Bookman Old Style"/>
          <w:lang w:val="en-US"/>
        </w:rPr>
        <w:t xml:space="preserve"> se face de </w:t>
      </w:r>
      <w:proofErr w:type="spellStart"/>
      <w:r w:rsidRPr="004D57B5">
        <w:rPr>
          <w:rFonts w:ascii="Bookman Old Style" w:hAnsi="Bookman Old Style"/>
          <w:lang w:val="en-US"/>
        </w:rPr>
        <w:t>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tre</w:t>
      </w:r>
      <w:proofErr w:type="spellEnd"/>
      <w:r w:rsidRPr="004D57B5">
        <w:rPr>
          <w:rFonts w:ascii="Bookman Old Style" w:hAnsi="Bookman Old Style"/>
          <w:lang w:val="en-US"/>
        </w:rPr>
        <w:t xml:space="preserve"> OIREP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f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r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impunerea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unor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costuri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suplimentare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sarcina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utilizatorilor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serviciului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salubrizare</w:t>
      </w:r>
      <w:proofErr w:type="spellEnd"/>
      <w:r w:rsidRPr="004D57B5">
        <w:rPr>
          <w:rFonts w:ascii="Bookman Old Style" w:hAnsi="Bookman Old Style"/>
          <w:lang w:val="en-US"/>
        </w:rPr>
        <w:t xml:space="preserve">,(6) ADI/UAT </w:t>
      </w:r>
      <w:proofErr w:type="spellStart"/>
      <w:r w:rsidRPr="004D57B5">
        <w:rPr>
          <w:rFonts w:ascii="Bookman Old Style" w:hAnsi="Bookman Old Style"/>
          <w:lang w:val="en-US"/>
        </w:rPr>
        <w:t>utilizeaz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sumele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ncasate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acoperirea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costurilor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gestionare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municipale</w:t>
      </w:r>
      <w:proofErr w:type="spellEnd"/>
      <w:r w:rsidRPr="004D57B5">
        <w:rPr>
          <w:rFonts w:ascii="Bookman Old Style" w:hAnsi="Bookman Old Style"/>
          <w:lang w:val="en-US"/>
        </w:rPr>
        <w:t xml:space="preserve"> care fac </w:t>
      </w:r>
      <w:proofErr w:type="spellStart"/>
      <w:r w:rsidRPr="004D57B5">
        <w:rPr>
          <w:rFonts w:ascii="Bookman Old Style" w:hAnsi="Bookman Old Style"/>
          <w:lang w:val="en-US"/>
        </w:rPr>
        <w:t>obiectul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răspunderii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extinse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producătorului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exclusiv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scopurile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cărora</w:t>
      </w:r>
      <w:proofErr w:type="spellEnd"/>
      <w:r w:rsidRPr="004D57B5">
        <w:rPr>
          <w:rFonts w:ascii="Bookman Old Style" w:hAnsi="Bookman Old Style"/>
          <w:lang w:val="en-US"/>
        </w:rPr>
        <w:t xml:space="preserve"> le sunt destinate.”</w:t>
      </w:r>
    </w:p>
    <w:p w14:paraId="1B81F8D2" w14:textId="77777777" w:rsidR="00C00560" w:rsidRPr="004D57B5" w:rsidRDefault="002A2805" w:rsidP="00A52EA9">
      <w:pPr>
        <w:spacing w:line="276" w:lineRule="auto"/>
        <w:ind w:firstLine="703"/>
        <w:jc w:val="both"/>
        <w:rPr>
          <w:rFonts w:ascii="Bookman Old Style" w:hAnsi="Bookman Old Style"/>
        </w:rPr>
      </w:pPr>
      <w:proofErr w:type="spellStart"/>
      <w:r w:rsidRPr="004D57B5">
        <w:rPr>
          <w:rFonts w:ascii="Bookman Old Style" w:hAnsi="Bookman Old Style"/>
          <w:lang w:val="en-US"/>
        </w:rPr>
        <w:t>Preve</w:t>
      </w:r>
      <w:r w:rsidR="001C74DA" w:rsidRPr="004D57B5">
        <w:rPr>
          <w:rFonts w:ascii="Bookman Old Style" w:hAnsi="Bookman Old Style"/>
          <w:lang w:val="en-US"/>
        </w:rPr>
        <w:t>derile</w:t>
      </w:r>
      <w:proofErr w:type="spellEnd"/>
      <w:r w:rsidR="001C74DA" w:rsidRPr="004D57B5">
        <w:rPr>
          <w:rFonts w:ascii="Bookman Old Style" w:hAnsi="Bookman Old Style"/>
          <w:lang w:val="en-US"/>
        </w:rPr>
        <w:t xml:space="preserve"> art. 16 </w:t>
      </w:r>
      <w:proofErr w:type="spellStart"/>
      <w:r w:rsidR="001C74DA" w:rsidRPr="004D57B5">
        <w:rPr>
          <w:rFonts w:ascii="Bookman Old Style" w:hAnsi="Bookman Old Style"/>
          <w:lang w:val="en-US"/>
        </w:rPr>
        <w:t>alin</w:t>
      </w:r>
      <w:proofErr w:type="spellEnd"/>
      <w:r w:rsidR="001C74DA" w:rsidRPr="004D57B5">
        <w:rPr>
          <w:rFonts w:ascii="Bookman Old Style" w:hAnsi="Bookman Old Style"/>
          <w:lang w:val="en-US"/>
        </w:rPr>
        <w:t>. (9</w:t>
      </w:r>
      <w:r w:rsidRPr="004D57B5">
        <w:rPr>
          <w:rFonts w:ascii="Bookman Old Style" w:hAnsi="Bookman Old Style"/>
          <w:lang w:val="en-US"/>
        </w:rPr>
        <w:t xml:space="preserve">) lit. g) </w:t>
      </w:r>
      <w:proofErr w:type="spellStart"/>
      <w:r w:rsidRPr="004D57B5">
        <w:rPr>
          <w:rFonts w:ascii="Bookman Old Style" w:hAnsi="Bookman Old Style"/>
          <w:lang w:val="en-US"/>
        </w:rPr>
        <w:t>coroborate</w:t>
      </w:r>
      <w:proofErr w:type="spellEnd"/>
      <w:r w:rsidRPr="004D57B5">
        <w:rPr>
          <w:rFonts w:ascii="Bookman Old Style" w:hAnsi="Bookman Old Style"/>
          <w:lang w:val="en-US"/>
        </w:rPr>
        <w:t xml:space="preserve"> cu </w:t>
      </w:r>
      <w:proofErr w:type="spellStart"/>
      <w:r w:rsidRPr="004D57B5">
        <w:rPr>
          <w:rFonts w:ascii="Bookman Old Style" w:hAnsi="Bookman Old Style"/>
          <w:lang w:val="en-US"/>
        </w:rPr>
        <w:t>dispozi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cuprinse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Anexa</w:t>
      </w:r>
      <w:proofErr w:type="spellEnd"/>
      <w:r w:rsidRPr="004D57B5">
        <w:rPr>
          <w:rFonts w:ascii="Bookman Old Style" w:hAnsi="Bookman Old Style"/>
          <w:lang w:val="en-US"/>
        </w:rPr>
        <w:t xml:space="preserve"> nr. 6 din </w:t>
      </w:r>
      <w:proofErr w:type="spellStart"/>
      <w:r w:rsidRPr="004D57B5">
        <w:rPr>
          <w:rFonts w:ascii="Bookman Old Style" w:hAnsi="Bookman Old Style"/>
          <w:lang w:val="en-US"/>
        </w:rPr>
        <w:t>Legea</w:t>
      </w:r>
      <w:proofErr w:type="spellEnd"/>
      <w:r w:rsidRPr="004D57B5">
        <w:rPr>
          <w:rFonts w:ascii="Bookman Old Style" w:hAnsi="Bookman Old Style"/>
          <w:lang w:val="en-US"/>
        </w:rPr>
        <w:t xml:space="preserve"> nr. 249/2015, </w:t>
      </w:r>
      <w:proofErr w:type="spellStart"/>
      <w:r w:rsidRPr="004D57B5">
        <w:rPr>
          <w:rFonts w:ascii="Bookman Old Style" w:hAnsi="Bookman Old Style"/>
          <w:lang w:val="en-US"/>
        </w:rPr>
        <w:t>potrivit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rora</w:t>
      </w:r>
      <w:proofErr w:type="spellEnd"/>
      <w:r w:rsidRPr="004D57B5">
        <w:rPr>
          <w:rFonts w:ascii="Bookman Old Style" w:hAnsi="Bookman Old Style"/>
          <w:lang w:val="en-US"/>
        </w:rPr>
        <w:t xml:space="preserve"> OIREP,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calitate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organiza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ie</w:t>
      </w:r>
      <w:proofErr w:type="spellEnd"/>
      <w:r w:rsidRPr="004D57B5">
        <w:rPr>
          <w:rFonts w:ascii="Bookman Old Style" w:hAnsi="Bookman Old Style"/>
          <w:lang w:val="en-US"/>
        </w:rPr>
        <w:t xml:space="preserve"> care </w:t>
      </w:r>
      <w:proofErr w:type="spellStart"/>
      <w:r w:rsidRPr="004D57B5">
        <w:rPr>
          <w:rFonts w:ascii="Bookman Old Style" w:hAnsi="Bookman Old Style"/>
          <w:lang w:val="en-US"/>
        </w:rPr>
        <w:t>implementeaz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obliga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privind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spunderea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extins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produc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torului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trebuie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acopere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costurile</w:t>
      </w:r>
      <w:proofErr w:type="spellEnd"/>
      <w:r w:rsidRPr="004D57B5">
        <w:rPr>
          <w:rFonts w:ascii="Bookman Old Style" w:hAnsi="Bookman Old Style"/>
          <w:lang w:val="en-US"/>
        </w:rPr>
        <w:t xml:space="preserve"> nete de </w:t>
      </w:r>
      <w:proofErr w:type="spellStart"/>
      <w:r w:rsidRPr="004D57B5">
        <w:rPr>
          <w:rFonts w:ascii="Bookman Old Style" w:hAnsi="Bookman Old Style"/>
          <w:lang w:val="en-US"/>
        </w:rPr>
        <w:t>gestionare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eurilor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ambalaje</w:t>
      </w:r>
      <w:proofErr w:type="spellEnd"/>
      <w:r w:rsidRPr="004D57B5">
        <w:rPr>
          <w:rFonts w:ascii="Bookman Old Style" w:hAnsi="Bookman Old Style"/>
          <w:lang w:val="en-US"/>
        </w:rPr>
        <w:t xml:space="preserve"> din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municipale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colectate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transportate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separat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stocate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temporar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sortate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valorificate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gestionate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prin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serviciile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salubrizare</w:t>
      </w:r>
      <w:proofErr w:type="spellEnd"/>
      <w:r w:rsidRPr="004D57B5">
        <w:rPr>
          <w:rFonts w:ascii="Bookman Old Style" w:hAnsi="Bookman Old Style"/>
          <w:lang w:val="en-US"/>
        </w:rPr>
        <w:t>.</w:t>
      </w:r>
    </w:p>
    <w:p w14:paraId="64335A51" w14:textId="77777777" w:rsidR="002A2805" w:rsidRPr="004D57B5" w:rsidRDefault="002A2805" w:rsidP="00A52EA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Bookman Old Style" w:hAnsi="Bookman Old Style"/>
        </w:rPr>
      </w:pPr>
      <w:r w:rsidRPr="004D57B5">
        <w:rPr>
          <w:rFonts w:ascii="Bookman Old Style" w:hAnsi="Bookman Old Style"/>
        </w:rPr>
        <w:lastRenderedPageBreak/>
        <w:t>Modul de calcul al</w:t>
      </w:r>
      <w:r w:rsidR="00FD5F2A" w:rsidRPr="004D57B5">
        <w:rPr>
          <w:rFonts w:ascii="Bookman Old Style" w:hAnsi="Bookman Old Style"/>
        </w:rPr>
        <w:t xml:space="preserve"> </w:t>
      </w:r>
      <w:proofErr w:type="spellStart"/>
      <w:r w:rsidR="00FD5F2A" w:rsidRPr="004D57B5">
        <w:rPr>
          <w:rFonts w:ascii="Bookman Old Style" w:hAnsi="Bookman Old Style"/>
          <w:lang w:val="en-US"/>
        </w:rPr>
        <w:t>sumei</w:t>
      </w:r>
      <w:proofErr w:type="spellEnd"/>
      <w:r w:rsidR="00FD5F2A" w:rsidRPr="004D57B5">
        <w:rPr>
          <w:rFonts w:ascii="Bookman Old Style" w:hAnsi="Bookman Old Style"/>
          <w:lang w:val="en-US"/>
        </w:rPr>
        <w:t xml:space="preserve"> care </w:t>
      </w:r>
      <w:proofErr w:type="spellStart"/>
      <w:r w:rsidR="00FD5F2A" w:rsidRPr="004D57B5">
        <w:rPr>
          <w:rFonts w:ascii="Bookman Old Style" w:hAnsi="Bookman Old Style"/>
          <w:lang w:val="en-US"/>
        </w:rPr>
        <w:t>trebuie</w:t>
      </w:r>
      <w:proofErr w:type="spellEnd"/>
      <w:r w:rsidR="00FD5F2A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FD5F2A" w:rsidRPr="004D57B5">
        <w:rPr>
          <w:rFonts w:ascii="Bookman Old Style" w:hAnsi="Bookman Old Style"/>
          <w:lang w:val="en-US"/>
        </w:rPr>
        <w:t>acoperită</w:t>
      </w:r>
      <w:proofErr w:type="spellEnd"/>
      <w:r w:rsidR="00FD5F2A"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="00FD5F2A" w:rsidRPr="004D57B5">
        <w:rPr>
          <w:rFonts w:ascii="Bookman Old Style" w:hAnsi="Bookman Old Style"/>
          <w:lang w:val="en-US"/>
        </w:rPr>
        <w:t>către</w:t>
      </w:r>
      <w:proofErr w:type="spellEnd"/>
      <w:r w:rsidR="00FD5F2A" w:rsidRPr="004D57B5">
        <w:rPr>
          <w:rFonts w:ascii="Bookman Old Style" w:hAnsi="Bookman Old Style"/>
          <w:lang w:val="en-US"/>
        </w:rPr>
        <w:t xml:space="preserve"> OIREP-</w:t>
      </w:r>
      <w:proofErr w:type="spellStart"/>
      <w:r w:rsidR="00FD5F2A" w:rsidRPr="004D57B5">
        <w:rPr>
          <w:rFonts w:ascii="Bookman Old Style" w:hAnsi="Bookman Old Style"/>
          <w:lang w:val="en-US"/>
        </w:rPr>
        <w:t>uri</w:t>
      </w:r>
      <w:proofErr w:type="spellEnd"/>
      <w:r w:rsidR="00FD5F2A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FD5F2A" w:rsidRPr="004D57B5">
        <w:rPr>
          <w:rFonts w:ascii="Bookman Old Style" w:hAnsi="Bookman Old Style"/>
          <w:lang w:val="en-US"/>
        </w:rPr>
        <w:t>pentru</w:t>
      </w:r>
      <w:proofErr w:type="spellEnd"/>
      <w:r w:rsidR="00FD5F2A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FD5F2A" w:rsidRPr="004D57B5">
        <w:rPr>
          <w:rFonts w:ascii="Bookman Old Style" w:hAnsi="Bookman Old Style"/>
          <w:lang w:val="en-US"/>
        </w:rPr>
        <w:t>cantită</w:t>
      </w:r>
      <w:r w:rsidR="00FD5F2A" w:rsidRPr="004D57B5">
        <w:rPr>
          <w:rFonts w:ascii="Cambria" w:hAnsi="Cambria" w:cs="Cambria"/>
          <w:lang w:val="en-US"/>
        </w:rPr>
        <w:t>ț</w:t>
      </w:r>
      <w:r w:rsidR="00FD5F2A" w:rsidRPr="004D57B5">
        <w:rPr>
          <w:rFonts w:ascii="Bookman Old Style" w:hAnsi="Bookman Old Style"/>
          <w:lang w:val="en-US"/>
        </w:rPr>
        <w:t>ile</w:t>
      </w:r>
      <w:proofErr w:type="spellEnd"/>
      <w:r w:rsidR="00FD5F2A"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="00FD5F2A" w:rsidRPr="004D57B5">
        <w:rPr>
          <w:rFonts w:ascii="Bookman Old Style" w:hAnsi="Bookman Old Style"/>
          <w:lang w:val="en-US"/>
        </w:rPr>
        <w:t>de</w:t>
      </w:r>
      <w:r w:rsidR="00FD5F2A" w:rsidRPr="004D57B5">
        <w:rPr>
          <w:rFonts w:ascii="Cambria" w:hAnsi="Cambria" w:cs="Cambria"/>
          <w:lang w:val="en-US"/>
        </w:rPr>
        <w:t>ș</w:t>
      </w:r>
      <w:r w:rsidR="00FD5F2A" w:rsidRPr="004D57B5">
        <w:rPr>
          <w:rFonts w:ascii="Bookman Old Style" w:hAnsi="Bookman Old Style"/>
          <w:lang w:val="en-US"/>
        </w:rPr>
        <w:t>euri</w:t>
      </w:r>
      <w:proofErr w:type="spellEnd"/>
      <w:r w:rsidR="00FD5F2A" w:rsidRPr="004D57B5">
        <w:rPr>
          <w:rFonts w:ascii="Bookman Old Style" w:hAnsi="Bookman Old Style"/>
          <w:lang w:val="en-US"/>
        </w:rPr>
        <w:t xml:space="preserve"> din </w:t>
      </w:r>
      <w:proofErr w:type="spellStart"/>
      <w:r w:rsidR="00FD5F2A" w:rsidRPr="004D57B5">
        <w:rPr>
          <w:rFonts w:ascii="Bookman Old Style" w:hAnsi="Bookman Old Style"/>
          <w:lang w:val="en-US"/>
        </w:rPr>
        <w:t>ambalaje</w:t>
      </w:r>
      <w:proofErr w:type="spellEnd"/>
      <w:r w:rsidR="00FD5F2A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FD5F2A" w:rsidRPr="004D57B5">
        <w:rPr>
          <w:rFonts w:ascii="Bookman Old Style" w:hAnsi="Bookman Old Style"/>
          <w:lang w:val="en-US"/>
        </w:rPr>
        <w:t>co</w:t>
      </w:r>
      <w:r w:rsidR="00B35072" w:rsidRPr="004D57B5">
        <w:rPr>
          <w:rFonts w:ascii="Bookman Old Style" w:hAnsi="Bookman Old Style"/>
          <w:lang w:val="en-US"/>
        </w:rPr>
        <w:t>lectate</w:t>
      </w:r>
      <w:proofErr w:type="spellEnd"/>
      <w:r w:rsidR="00B35072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B35072" w:rsidRPr="004D57B5">
        <w:rPr>
          <w:rFonts w:ascii="Cambria" w:hAnsi="Cambria" w:cs="Cambria"/>
          <w:lang w:val="en-US"/>
        </w:rPr>
        <w:t>ș</w:t>
      </w:r>
      <w:r w:rsidR="00B35072" w:rsidRPr="004D57B5">
        <w:rPr>
          <w:rFonts w:ascii="Bookman Old Style" w:hAnsi="Bookman Old Style"/>
          <w:lang w:val="en-US"/>
        </w:rPr>
        <w:t>i</w:t>
      </w:r>
      <w:proofErr w:type="spellEnd"/>
      <w:r w:rsidR="00B35072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B35072" w:rsidRPr="004D57B5">
        <w:rPr>
          <w:rFonts w:ascii="Bookman Old Style" w:hAnsi="Bookman Old Style"/>
          <w:lang w:val="en-US"/>
        </w:rPr>
        <w:t>transportate</w:t>
      </w:r>
      <w:proofErr w:type="spellEnd"/>
      <w:r w:rsidR="00B35072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B35072" w:rsidRPr="004D57B5">
        <w:rPr>
          <w:rFonts w:ascii="Bookman Old Style" w:hAnsi="Bookman Old Style"/>
          <w:lang w:val="en-US"/>
        </w:rPr>
        <w:t>separat</w:t>
      </w:r>
      <w:proofErr w:type="spellEnd"/>
      <w:r w:rsidR="00FD5F2A"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="00FD5F2A" w:rsidRPr="004D57B5">
        <w:rPr>
          <w:rFonts w:ascii="Bookman Old Style" w:hAnsi="Bookman Old Style"/>
          <w:lang w:val="en-US"/>
        </w:rPr>
        <w:t>sortate</w:t>
      </w:r>
      <w:proofErr w:type="spellEnd"/>
      <w:r w:rsidR="00FD5F2A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FD5F2A" w:rsidRPr="004D57B5">
        <w:rPr>
          <w:rFonts w:ascii="Cambria" w:hAnsi="Cambria" w:cs="Cambria"/>
          <w:lang w:val="en-US"/>
        </w:rPr>
        <w:t>ș</w:t>
      </w:r>
      <w:r w:rsidR="00FD5F2A" w:rsidRPr="004D57B5">
        <w:rPr>
          <w:rFonts w:ascii="Bookman Old Style" w:hAnsi="Bookman Old Style"/>
          <w:lang w:val="en-US"/>
        </w:rPr>
        <w:t>i</w:t>
      </w:r>
      <w:proofErr w:type="spellEnd"/>
      <w:r w:rsidR="00FD5F2A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FD5F2A" w:rsidRPr="004D57B5">
        <w:rPr>
          <w:rFonts w:ascii="Bookman Old Style" w:hAnsi="Bookman Old Style"/>
          <w:lang w:val="en-US"/>
        </w:rPr>
        <w:t>valorificate</w:t>
      </w:r>
      <w:proofErr w:type="spellEnd"/>
      <w:r w:rsidR="00B35072" w:rsidRPr="004D57B5">
        <w:rPr>
          <w:rFonts w:ascii="Bookman Old Style" w:hAnsi="Bookman Old Style"/>
          <w:lang w:val="en-US"/>
        </w:rPr>
        <w:t>,</w:t>
      </w:r>
      <w:r w:rsidRPr="004D57B5">
        <w:rPr>
          <w:rFonts w:ascii="Bookman Old Style" w:hAnsi="Bookman Old Style" w:cs="Arial"/>
        </w:rPr>
        <w:t xml:space="preserve"> sunt men</w:t>
      </w:r>
      <w:r w:rsidRPr="004D57B5">
        <w:rPr>
          <w:rFonts w:ascii="Cambria" w:hAnsi="Cambria" w:cs="Cambria"/>
        </w:rPr>
        <w:t>ț</w:t>
      </w:r>
      <w:r w:rsidRPr="004D57B5">
        <w:rPr>
          <w:rFonts w:ascii="Bookman Old Style" w:hAnsi="Bookman Old Style" w:cs="Arial"/>
        </w:rPr>
        <w:t xml:space="preserve">ionate </w:t>
      </w:r>
      <w:r w:rsidRPr="004D57B5">
        <w:rPr>
          <w:rFonts w:ascii="Bookman Old Style" w:hAnsi="Bookman Old Style" w:cs="Bookman Old Style"/>
        </w:rPr>
        <w:t>î</w:t>
      </w:r>
      <w:r w:rsidRPr="004D57B5">
        <w:rPr>
          <w:rFonts w:ascii="Bookman Old Style" w:hAnsi="Bookman Old Style" w:cs="Arial"/>
        </w:rPr>
        <w:t>n raportul de specialitate</w:t>
      </w:r>
      <w:r w:rsidRPr="004D57B5">
        <w:rPr>
          <w:rFonts w:ascii="Bookman Old Style" w:hAnsi="Bookman Old Style"/>
        </w:rPr>
        <w:t>.</w:t>
      </w:r>
    </w:p>
    <w:p w14:paraId="211CC0F3" w14:textId="77777777" w:rsidR="00C00560" w:rsidRPr="004D57B5" w:rsidRDefault="00B35072" w:rsidP="00A52EA9">
      <w:pPr>
        <w:spacing w:line="276" w:lineRule="auto"/>
        <w:ind w:firstLine="703"/>
        <w:jc w:val="both"/>
        <w:rPr>
          <w:rFonts w:ascii="Bookman Old Style" w:hAnsi="Bookman Old Style"/>
        </w:rPr>
      </w:pPr>
      <w:r w:rsidRPr="004D57B5">
        <w:rPr>
          <w:rFonts w:ascii="Bookman Old Style" w:hAnsi="Bookman Old Style"/>
        </w:rPr>
        <w:t xml:space="preserve">Totodată, </w:t>
      </w:r>
      <w:r w:rsidRPr="004D57B5">
        <w:rPr>
          <w:rFonts w:ascii="Bookman Old Style" w:eastAsia="Calibri" w:hAnsi="Bookman Old Style" w:cs="Arial"/>
        </w:rPr>
        <w:t xml:space="preserve">după aprobarea modelului de contract </w:t>
      </w:r>
      <w:r w:rsidRPr="004D57B5">
        <w:rPr>
          <w:rFonts w:ascii="Cambria" w:eastAsia="Calibri" w:hAnsi="Cambria" w:cs="Cambria"/>
        </w:rPr>
        <w:t>ș</w:t>
      </w:r>
      <w:r w:rsidRPr="004D57B5">
        <w:rPr>
          <w:rFonts w:ascii="Bookman Old Style" w:eastAsia="Calibri" w:hAnsi="Bookman Old Style" w:cs="Arial"/>
        </w:rPr>
        <w:t xml:space="preserve">i a costurilor nete de colectare, transport </w:t>
      </w:r>
      <w:r w:rsidRPr="004D57B5">
        <w:rPr>
          <w:rFonts w:ascii="Cambria" w:eastAsia="Calibri" w:hAnsi="Cambria" w:cs="Cambria"/>
        </w:rPr>
        <w:t>ș</w:t>
      </w:r>
      <w:r w:rsidRPr="004D57B5">
        <w:rPr>
          <w:rFonts w:ascii="Bookman Old Style" w:eastAsia="Calibri" w:hAnsi="Bookman Old Style" w:cs="Arial"/>
        </w:rPr>
        <w:t xml:space="preserve">i sortare deseuri din amabalaje din </w:t>
      </w:r>
      <w:r w:rsidR="002740A7" w:rsidRPr="004D57B5">
        <w:rPr>
          <w:rFonts w:ascii="Bookman Old Style" w:eastAsia="Calibri" w:hAnsi="Bookman Old Style" w:cs="Arial"/>
        </w:rPr>
        <w:t>de</w:t>
      </w:r>
      <w:r w:rsidR="002740A7" w:rsidRPr="004D57B5">
        <w:rPr>
          <w:rFonts w:ascii="Cambria" w:eastAsia="Calibri" w:hAnsi="Cambria" w:cs="Cambria"/>
        </w:rPr>
        <w:t>ș</w:t>
      </w:r>
      <w:r w:rsidR="002740A7" w:rsidRPr="004D57B5">
        <w:rPr>
          <w:rFonts w:ascii="Bookman Old Style" w:eastAsia="Calibri" w:hAnsi="Bookman Old Style" w:cs="Arial"/>
        </w:rPr>
        <w:t xml:space="preserve">euri </w:t>
      </w:r>
      <w:r w:rsidRPr="004D57B5">
        <w:rPr>
          <w:rFonts w:ascii="Bookman Old Style" w:eastAsia="Calibri" w:hAnsi="Bookman Old Style" w:cs="Arial"/>
        </w:rPr>
        <w:t>municipale în Adunarea Generală a Asocia</w:t>
      </w:r>
      <w:r w:rsidRPr="004D57B5">
        <w:rPr>
          <w:rFonts w:ascii="Cambria" w:eastAsia="Calibri" w:hAnsi="Cambria" w:cs="Cambria"/>
        </w:rPr>
        <w:t>ț</w:t>
      </w:r>
      <w:r w:rsidRPr="004D57B5">
        <w:rPr>
          <w:rFonts w:ascii="Bookman Old Style" w:eastAsia="Calibri" w:hAnsi="Bookman Old Style" w:cs="Arial"/>
        </w:rPr>
        <w:t>iei de Dezvoltare Intercomunitar</w:t>
      </w:r>
      <w:r w:rsidRPr="004D57B5">
        <w:rPr>
          <w:rFonts w:ascii="Bookman Old Style" w:eastAsia="Calibri" w:hAnsi="Bookman Old Style" w:cs="Bookman Old Style"/>
        </w:rPr>
        <w:t>ă</w:t>
      </w:r>
      <w:r w:rsidRPr="004D57B5">
        <w:rPr>
          <w:rFonts w:ascii="Bookman Old Style" w:eastAsia="Calibri" w:hAnsi="Bookman Old Style" w:cs="Arial"/>
        </w:rPr>
        <w:t xml:space="preserve"> Eco Buz</w:t>
      </w:r>
      <w:r w:rsidRPr="004D57B5">
        <w:rPr>
          <w:rFonts w:ascii="Bookman Old Style" w:eastAsia="Calibri" w:hAnsi="Bookman Old Style" w:cs="Bookman Old Style"/>
        </w:rPr>
        <w:t>ă</w:t>
      </w:r>
      <w:r w:rsidRPr="004D57B5">
        <w:rPr>
          <w:rFonts w:ascii="Bookman Old Style" w:eastAsia="Calibri" w:hAnsi="Bookman Old Style" w:cs="Arial"/>
        </w:rPr>
        <w:t xml:space="preserve">u 2009, vor </w:t>
      </w:r>
      <w:r w:rsidRPr="004D57B5">
        <w:rPr>
          <w:rFonts w:ascii="Bookman Old Style" w:eastAsia="Calibri" w:hAnsi="Bookman Old Style" w:cs="Bookman Old Style"/>
        </w:rPr>
        <w:t>î</w:t>
      </w:r>
      <w:r w:rsidRPr="004D57B5">
        <w:rPr>
          <w:rFonts w:ascii="Bookman Old Style" w:eastAsia="Calibri" w:hAnsi="Bookman Old Style" w:cs="Arial"/>
        </w:rPr>
        <w:t xml:space="preserve">ncepe demersurile necesare pentru perfectarea </w:t>
      </w:r>
      <w:r w:rsidR="00956AE9" w:rsidRPr="004D57B5">
        <w:rPr>
          <w:rFonts w:ascii="Bookman Old Style" w:eastAsia="Calibri" w:hAnsi="Bookman Old Style" w:cs="Arial"/>
        </w:rPr>
        <w:t xml:space="preserve">de </w:t>
      </w:r>
      <w:r w:rsidRPr="004D57B5">
        <w:rPr>
          <w:rFonts w:ascii="Bookman Old Style" w:eastAsia="Calibri" w:hAnsi="Bookman Old Style" w:cs="Arial"/>
        </w:rPr>
        <w:t>contracte</w:t>
      </w:r>
      <w:r w:rsidR="00956AE9" w:rsidRPr="004D57B5">
        <w:rPr>
          <w:rFonts w:ascii="Bookman Old Style" w:eastAsia="Calibri" w:hAnsi="Bookman Old Style" w:cs="Arial"/>
        </w:rPr>
        <w:t>/protocoale cu organizatiile</w:t>
      </w:r>
      <w:r w:rsidRPr="004D57B5">
        <w:rPr>
          <w:rFonts w:ascii="Bookman Old Style" w:eastAsia="Calibri" w:hAnsi="Bookman Old Style" w:cs="Arial"/>
        </w:rPr>
        <w:t xml:space="preserve"> care implementează răspunderea extinsă a producă</w:t>
      </w:r>
      <w:r w:rsidR="00956AE9" w:rsidRPr="004D57B5">
        <w:rPr>
          <w:rFonts w:ascii="Bookman Old Style" w:eastAsia="Calibri" w:hAnsi="Bookman Old Style" w:cs="Arial"/>
        </w:rPr>
        <w:t>torului (OIREP).</w:t>
      </w:r>
    </w:p>
    <w:p w14:paraId="6722F6DA" w14:textId="77777777" w:rsidR="008D106C" w:rsidRPr="004D57B5" w:rsidRDefault="00380BBF" w:rsidP="00A52EA9">
      <w:pPr>
        <w:autoSpaceDE w:val="0"/>
        <w:autoSpaceDN w:val="0"/>
        <w:adjustRightInd w:val="0"/>
        <w:spacing w:line="276" w:lineRule="auto"/>
        <w:ind w:firstLine="703"/>
        <w:jc w:val="both"/>
        <w:rPr>
          <w:rFonts w:ascii="Bookman Old Style" w:hAnsi="Bookman Old Style" w:cs="Tahoma"/>
          <w:bCs/>
        </w:rPr>
      </w:pPr>
      <w:r w:rsidRPr="004D57B5">
        <w:rPr>
          <w:rFonts w:ascii="Bookman Old Style" w:hAnsi="Bookman Old Style"/>
        </w:rPr>
        <w:t>P</w:t>
      </w:r>
      <w:r w:rsidR="00597C20" w:rsidRPr="004D57B5">
        <w:rPr>
          <w:rFonts w:ascii="Bookman Old Style" w:hAnsi="Bookman Old Style"/>
        </w:rPr>
        <w:t>otrivit</w:t>
      </w:r>
      <w:r w:rsidR="004B0FEB" w:rsidRPr="004D57B5">
        <w:rPr>
          <w:rFonts w:ascii="Bookman Old Style" w:hAnsi="Bookman Old Style"/>
        </w:rPr>
        <w:t xml:space="preserve"> </w:t>
      </w:r>
      <w:r w:rsidR="00CD4E74" w:rsidRPr="004D57B5">
        <w:rPr>
          <w:rFonts w:ascii="Bookman Old Style" w:hAnsi="Bookman Old Style"/>
        </w:rPr>
        <w:t xml:space="preserve">prevederilor </w:t>
      </w:r>
      <w:r w:rsidR="008D106C" w:rsidRPr="004D57B5">
        <w:rPr>
          <w:rFonts w:ascii="Bookman Old Style" w:hAnsi="Bookman Old Style"/>
        </w:rPr>
        <w:t xml:space="preserve">art.45 din Legea nr.101/2006 a serviciului de salubrizare a localităţilor, republicată, aprobarea </w:t>
      </w:r>
      <w:r w:rsidR="002740A7" w:rsidRPr="004D57B5">
        <w:rPr>
          <w:rFonts w:ascii="Bookman Old Style" w:hAnsi="Bookman Old Style"/>
        </w:rPr>
        <w:t xml:space="preserve">tarifului distinct, costului net </w:t>
      </w:r>
      <w:r w:rsidR="002740A7" w:rsidRPr="004D57B5">
        <w:rPr>
          <w:rFonts w:ascii="Cambria" w:hAnsi="Cambria" w:cs="Cambria"/>
        </w:rPr>
        <w:t>ș</w:t>
      </w:r>
      <w:r w:rsidR="002740A7" w:rsidRPr="004D57B5">
        <w:rPr>
          <w:rFonts w:ascii="Bookman Old Style" w:hAnsi="Bookman Old Style"/>
        </w:rPr>
        <w:t>i suma care trebuie acoperit</w:t>
      </w:r>
      <w:r w:rsidR="002740A7" w:rsidRPr="004D57B5">
        <w:rPr>
          <w:rFonts w:ascii="Bookman Old Style" w:hAnsi="Bookman Old Style" w:cs="Bookman Old Style"/>
        </w:rPr>
        <w:t>ă</w:t>
      </w:r>
      <w:r w:rsidR="002740A7" w:rsidRPr="004D57B5">
        <w:rPr>
          <w:rFonts w:ascii="Bookman Old Style" w:hAnsi="Bookman Old Style"/>
        </w:rPr>
        <w:t xml:space="preserve">  de c</w:t>
      </w:r>
      <w:r w:rsidR="002740A7" w:rsidRPr="004D57B5">
        <w:rPr>
          <w:rFonts w:ascii="Bookman Old Style" w:hAnsi="Bookman Old Style" w:cs="Bookman Old Style"/>
        </w:rPr>
        <w:t>ă</w:t>
      </w:r>
      <w:r w:rsidR="002740A7" w:rsidRPr="004D57B5">
        <w:rPr>
          <w:rFonts w:ascii="Bookman Old Style" w:hAnsi="Bookman Old Style"/>
        </w:rPr>
        <w:t xml:space="preserve">tre </w:t>
      </w:r>
      <w:r w:rsidR="002740A7" w:rsidRPr="004D57B5">
        <w:rPr>
          <w:rFonts w:ascii="Bookman Old Style" w:hAnsi="Bookman Old Style"/>
          <w:lang w:val="en-US"/>
        </w:rPr>
        <w:t>OIREP-</w:t>
      </w:r>
      <w:proofErr w:type="spellStart"/>
      <w:r w:rsidR="002740A7" w:rsidRPr="004D57B5">
        <w:rPr>
          <w:rFonts w:ascii="Bookman Old Style" w:hAnsi="Bookman Old Style"/>
          <w:lang w:val="en-US"/>
        </w:rPr>
        <w:t>uri</w:t>
      </w:r>
      <w:proofErr w:type="spellEnd"/>
      <w:r w:rsidR="002740A7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740A7" w:rsidRPr="004D57B5">
        <w:rPr>
          <w:rFonts w:ascii="Bookman Old Style" w:hAnsi="Bookman Old Style"/>
          <w:lang w:val="en-US"/>
        </w:rPr>
        <w:t>pentru</w:t>
      </w:r>
      <w:proofErr w:type="spellEnd"/>
      <w:r w:rsidR="002740A7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740A7" w:rsidRPr="004D57B5">
        <w:rPr>
          <w:rFonts w:ascii="Bookman Old Style" w:hAnsi="Bookman Old Style"/>
          <w:lang w:val="en-US"/>
        </w:rPr>
        <w:t>cantită</w:t>
      </w:r>
      <w:r w:rsidR="002740A7" w:rsidRPr="004D57B5">
        <w:rPr>
          <w:rFonts w:ascii="Cambria" w:hAnsi="Cambria" w:cs="Cambria"/>
          <w:lang w:val="en-US"/>
        </w:rPr>
        <w:t>ț</w:t>
      </w:r>
      <w:r w:rsidR="002740A7" w:rsidRPr="004D57B5">
        <w:rPr>
          <w:rFonts w:ascii="Bookman Old Style" w:hAnsi="Bookman Old Style"/>
          <w:lang w:val="en-US"/>
        </w:rPr>
        <w:t>ile</w:t>
      </w:r>
      <w:proofErr w:type="spellEnd"/>
      <w:r w:rsidR="002740A7"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="002740A7" w:rsidRPr="004D57B5">
        <w:rPr>
          <w:rFonts w:ascii="Bookman Old Style" w:hAnsi="Bookman Old Style"/>
          <w:lang w:val="en-US"/>
        </w:rPr>
        <w:t>de</w:t>
      </w:r>
      <w:r w:rsidR="002740A7" w:rsidRPr="004D57B5">
        <w:rPr>
          <w:rFonts w:ascii="Cambria" w:hAnsi="Cambria" w:cs="Cambria"/>
          <w:lang w:val="en-US"/>
        </w:rPr>
        <w:t>ș</w:t>
      </w:r>
      <w:r w:rsidR="002740A7" w:rsidRPr="004D57B5">
        <w:rPr>
          <w:rFonts w:ascii="Bookman Old Style" w:hAnsi="Bookman Old Style"/>
          <w:lang w:val="en-US"/>
        </w:rPr>
        <w:t>euri</w:t>
      </w:r>
      <w:proofErr w:type="spellEnd"/>
      <w:r w:rsidR="002740A7" w:rsidRPr="004D57B5">
        <w:rPr>
          <w:rFonts w:ascii="Bookman Old Style" w:hAnsi="Bookman Old Style"/>
          <w:lang w:val="en-US"/>
        </w:rPr>
        <w:t xml:space="preserve"> din </w:t>
      </w:r>
      <w:proofErr w:type="spellStart"/>
      <w:r w:rsidR="002740A7" w:rsidRPr="004D57B5">
        <w:rPr>
          <w:rFonts w:ascii="Bookman Old Style" w:hAnsi="Bookman Old Style"/>
          <w:lang w:val="en-US"/>
        </w:rPr>
        <w:t>ambalaje</w:t>
      </w:r>
      <w:proofErr w:type="spellEnd"/>
      <w:r w:rsidR="002740A7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740A7" w:rsidRPr="004D57B5">
        <w:rPr>
          <w:rFonts w:ascii="Bookman Old Style" w:hAnsi="Bookman Old Style"/>
          <w:lang w:val="en-US"/>
        </w:rPr>
        <w:t>colectate</w:t>
      </w:r>
      <w:proofErr w:type="spellEnd"/>
      <w:r w:rsidR="002740A7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740A7" w:rsidRPr="004D57B5">
        <w:rPr>
          <w:rFonts w:ascii="Cambria" w:hAnsi="Cambria" w:cs="Cambria"/>
          <w:lang w:val="en-US"/>
        </w:rPr>
        <w:t>ș</w:t>
      </w:r>
      <w:r w:rsidR="002740A7" w:rsidRPr="004D57B5">
        <w:rPr>
          <w:rFonts w:ascii="Bookman Old Style" w:hAnsi="Bookman Old Style"/>
          <w:lang w:val="en-US"/>
        </w:rPr>
        <w:t>i</w:t>
      </w:r>
      <w:proofErr w:type="spellEnd"/>
      <w:r w:rsidR="002740A7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740A7" w:rsidRPr="004D57B5">
        <w:rPr>
          <w:rFonts w:ascii="Bookman Old Style" w:hAnsi="Bookman Old Style"/>
          <w:lang w:val="en-US"/>
        </w:rPr>
        <w:t>transportate</w:t>
      </w:r>
      <w:proofErr w:type="spellEnd"/>
      <w:r w:rsidR="002740A7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740A7" w:rsidRPr="004D57B5">
        <w:rPr>
          <w:rFonts w:ascii="Bookman Old Style" w:hAnsi="Bookman Old Style"/>
          <w:lang w:val="en-US"/>
        </w:rPr>
        <w:t>separat</w:t>
      </w:r>
      <w:proofErr w:type="spellEnd"/>
      <w:r w:rsidR="002740A7"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="002740A7" w:rsidRPr="004D57B5">
        <w:rPr>
          <w:rFonts w:ascii="Bookman Old Style" w:hAnsi="Bookman Old Style"/>
          <w:lang w:val="en-US"/>
        </w:rPr>
        <w:t>sortate</w:t>
      </w:r>
      <w:proofErr w:type="spellEnd"/>
      <w:r w:rsidR="002740A7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740A7" w:rsidRPr="004D57B5">
        <w:rPr>
          <w:rFonts w:ascii="Cambria" w:hAnsi="Cambria" w:cs="Cambria"/>
          <w:lang w:val="en-US"/>
        </w:rPr>
        <w:t>ș</w:t>
      </w:r>
      <w:r w:rsidR="002740A7" w:rsidRPr="004D57B5">
        <w:rPr>
          <w:rFonts w:ascii="Bookman Old Style" w:hAnsi="Bookman Old Style"/>
          <w:lang w:val="en-US"/>
        </w:rPr>
        <w:t>i</w:t>
      </w:r>
      <w:proofErr w:type="spellEnd"/>
      <w:r w:rsidR="002740A7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740A7" w:rsidRPr="004D57B5">
        <w:rPr>
          <w:rFonts w:ascii="Bookman Old Style" w:hAnsi="Bookman Old Style"/>
          <w:lang w:val="en-US"/>
        </w:rPr>
        <w:t>valorificate</w:t>
      </w:r>
      <w:proofErr w:type="spellEnd"/>
      <w:r w:rsidR="00540A8A" w:rsidRPr="004D57B5">
        <w:rPr>
          <w:rFonts w:ascii="Bookman Old Style" w:hAnsi="Bookman Old Style"/>
          <w:lang w:val="en-US"/>
        </w:rPr>
        <w:t xml:space="preserve">, precum </w:t>
      </w:r>
      <w:proofErr w:type="spellStart"/>
      <w:r w:rsidR="00540A8A" w:rsidRPr="004D57B5">
        <w:rPr>
          <w:rFonts w:ascii="Cambria" w:hAnsi="Cambria" w:cs="Cambria"/>
          <w:lang w:val="en-US"/>
        </w:rPr>
        <w:t>ș</w:t>
      </w:r>
      <w:r w:rsidR="00540A8A" w:rsidRPr="004D57B5">
        <w:rPr>
          <w:rFonts w:ascii="Bookman Old Style" w:hAnsi="Bookman Old Style"/>
          <w:lang w:val="en-US"/>
        </w:rPr>
        <w:t>i</w:t>
      </w:r>
      <w:proofErr w:type="spellEnd"/>
      <w:r w:rsidR="00540A8A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540A8A" w:rsidRPr="004D57B5">
        <w:rPr>
          <w:rFonts w:ascii="Bookman Old Style" w:hAnsi="Bookman Old Style"/>
          <w:lang w:val="en-US"/>
        </w:rPr>
        <w:t>modelul</w:t>
      </w:r>
      <w:proofErr w:type="spellEnd"/>
      <w:r w:rsidR="00540A8A" w:rsidRPr="004D57B5">
        <w:rPr>
          <w:rFonts w:ascii="Bookman Old Style" w:hAnsi="Bookman Old Style"/>
          <w:lang w:val="en-US"/>
        </w:rPr>
        <w:t xml:space="preserve"> de contract care </w:t>
      </w:r>
      <w:proofErr w:type="spellStart"/>
      <w:r w:rsidR="00540A8A" w:rsidRPr="004D57B5">
        <w:rPr>
          <w:rFonts w:ascii="Bookman Old Style" w:hAnsi="Bookman Old Style"/>
          <w:lang w:val="en-US"/>
        </w:rPr>
        <w:t>urmeaz</w:t>
      </w:r>
      <w:r w:rsidR="00540A8A"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="00540A8A" w:rsidRPr="004D57B5">
        <w:rPr>
          <w:rFonts w:ascii="Bookman Old Style" w:hAnsi="Bookman Old Style"/>
          <w:lang w:val="en-US"/>
        </w:rPr>
        <w:t xml:space="preserve"> a fi </w:t>
      </w:r>
      <w:proofErr w:type="spellStart"/>
      <w:r w:rsidR="00540A8A" w:rsidRPr="004D57B5">
        <w:rPr>
          <w:rFonts w:ascii="Bookman Old Style" w:hAnsi="Bookman Old Style"/>
          <w:lang w:val="en-US"/>
        </w:rPr>
        <w:t>perfectat</w:t>
      </w:r>
      <w:proofErr w:type="spellEnd"/>
      <w:r w:rsidR="00540A8A" w:rsidRPr="004D57B5">
        <w:rPr>
          <w:rFonts w:ascii="Bookman Old Style" w:hAnsi="Bookman Old Style"/>
          <w:lang w:val="en-US"/>
        </w:rPr>
        <w:t xml:space="preserve"> cu OIREP-urile</w:t>
      </w:r>
      <w:r w:rsidR="002740A7" w:rsidRPr="004D57B5">
        <w:rPr>
          <w:rFonts w:ascii="Bookman Old Style" w:hAnsi="Bookman Old Style"/>
        </w:rPr>
        <w:t xml:space="preserve"> </w:t>
      </w:r>
      <w:r w:rsidR="000E305C" w:rsidRPr="004D57B5">
        <w:rPr>
          <w:rFonts w:ascii="Bookman Old Style" w:hAnsi="Bookman Old Style"/>
        </w:rPr>
        <w:t xml:space="preserve">se soluţionează prin hotărâre adoptată de Adunarea Generală a Asociaţiei de Dezvoltare Intercomunitară „Eco Buzău 2009”, care  poate fi votată doar </w:t>
      </w:r>
      <w:r w:rsidR="000E305C" w:rsidRPr="004D57B5">
        <w:rPr>
          <w:rFonts w:ascii="Bookman Old Style" w:hAnsi="Bookman Old Style" w:cs="Tahoma"/>
          <w:bCs/>
        </w:rPr>
        <w:t>în baza unui mandat special, acordat expres, în prealabil, prin hotârâre a autorită</w:t>
      </w:r>
      <w:r w:rsidR="000E305C" w:rsidRPr="004D57B5">
        <w:rPr>
          <w:rFonts w:ascii="Cambria" w:hAnsi="Cambria" w:cs="Cambria"/>
          <w:bCs/>
        </w:rPr>
        <w:t>ț</w:t>
      </w:r>
      <w:r w:rsidR="000E305C" w:rsidRPr="004D57B5">
        <w:rPr>
          <w:rFonts w:ascii="Bookman Old Style" w:hAnsi="Bookman Old Style" w:cs="Tahoma"/>
          <w:bCs/>
        </w:rPr>
        <w:t>ii deliberative  a asociatului al c</w:t>
      </w:r>
      <w:r w:rsidR="000E305C" w:rsidRPr="004D57B5">
        <w:rPr>
          <w:rFonts w:ascii="Bookman Old Style" w:hAnsi="Bookman Old Style" w:cs="Bookman Old Style"/>
          <w:bCs/>
        </w:rPr>
        <w:t>ă</w:t>
      </w:r>
      <w:r w:rsidR="000E305C" w:rsidRPr="004D57B5">
        <w:rPr>
          <w:rFonts w:ascii="Bookman Old Style" w:hAnsi="Bookman Old Style" w:cs="Tahoma"/>
          <w:bCs/>
        </w:rPr>
        <w:t>rui reprezentant este.</w:t>
      </w:r>
    </w:p>
    <w:p w14:paraId="4364FB76" w14:textId="77777777" w:rsidR="00AB5A31" w:rsidRPr="004D57B5" w:rsidRDefault="00023035" w:rsidP="00A52EA9">
      <w:pPr>
        <w:spacing w:line="276" w:lineRule="auto"/>
        <w:ind w:firstLine="703"/>
        <w:jc w:val="both"/>
        <w:rPr>
          <w:rFonts w:ascii="Bookman Old Style" w:hAnsi="Bookman Old Style" w:cs="Tahoma"/>
        </w:rPr>
      </w:pPr>
      <w:r w:rsidRPr="004D57B5">
        <w:rPr>
          <w:rFonts w:ascii="Bookman Old Style" w:hAnsi="Bookman Old Style" w:cs="Tahoma"/>
        </w:rPr>
        <w:t>În consecin</w:t>
      </w:r>
      <w:r w:rsidRPr="004D57B5">
        <w:rPr>
          <w:rFonts w:ascii="Cambria" w:hAnsi="Cambria" w:cs="Cambria"/>
        </w:rPr>
        <w:t>ț</w:t>
      </w:r>
      <w:r w:rsidRPr="004D57B5">
        <w:rPr>
          <w:rFonts w:ascii="Bookman Old Style" w:hAnsi="Bookman Old Style" w:cs="Bookman Old Style"/>
        </w:rPr>
        <w:t>ă</w:t>
      </w:r>
      <w:r w:rsidRPr="004D57B5">
        <w:rPr>
          <w:rFonts w:ascii="Bookman Old Style" w:hAnsi="Bookman Old Style" w:cs="Tahoma"/>
        </w:rPr>
        <w:t>, p</w:t>
      </w:r>
      <w:r w:rsidR="003E34D0" w:rsidRPr="004D57B5">
        <w:rPr>
          <w:rFonts w:ascii="Bookman Old Style" w:hAnsi="Bookman Old Style" w:cs="Tahoma"/>
        </w:rPr>
        <w:t>ropun adoptarea proiectului de hotărâre în forma prezentată.</w:t>
      </w:r>
    </w:p>
    <w:p w14:paraId="140FB7C9" w14:textId="77777777" w:rsidR="00D3175A" w:rsidRPr="004D57B5" w:rsidRDefault="00D3175A" w:rsidP="00A52EA9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3A0A4C4C" w14:textId="77777777" w:rsidR="00D3175A" w:rsidRPr="004D57B5" w:rsidRDefault="00D3175A" w:rsidP="00A52EA9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381DD4E1" w14:textId="77777777" w:rsidR="00D3175A" w:rsidRPr="004D57B5" w:rsidRDefault="00D3175A" w:rsidP="00A52EA9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6B7C8A56" w14:textId="1062869F" w:rsidR="0047248F" w:rsidRDefault="0047248F" w:rsidP="00470A66">
      <w:pPr>
        <w:spacing w:line="276" w:lineRule="auto"/>
        <w:ind w:firstLine="705"/>
        <w:jc w:val="center"/>
        <w:rPr>
          <w:rFonts w:ascii="Bookman Old Style" w:hAnsi="Bookman Old Style"/>
          <w:bCs/>
        </w:rPr>
      </w:pPr>
      <w:r w:rsidRPr="00470A66">
        <w:rPr>
          <w:rFonts w:ascii="Bookman Old Style" w:hAnsi="Bookman Old Style"/>
          <w:bCs/>
        </w:rPr>
        <w:t>PRIMAR</w:t>
      </w:r>
    </w:p>
    <w:p w14:paraId="438BF0F7" w14:textId="77777777" w:rsidR="00470A66" w:rsidRPr="00470A66" w:rsidRDefault="00470A66" w:rsidP="00470A66">
      <w:pPr>
        <w:spacing w:line="276" w:lineRule="auto"/>
        <w:ind w:firstLine="705"/>
        <w:jc w:val="center"/>
        <w:rPr>
          <w:rFonts w:ascii="Bookman Old Style" w:hAnsi="Bookman Old Style"/>
          <w:bCs/>
        </w:rPr>
      </w:pPr>
    </w:p>
    <w:p w14:paraId="78CDA9E5" w14:textId="6AA80B9E" w:rsidR="00470A66" w:rsidRPr="00470A66" w:rsidRDefault="00470A66" w:rsidP="00470A66">
      <w:pPr>
        <w:spacing w:line="276" w:lineRule="auto"/>
        <w:ind w:firstLine="705"/>
        <w:jc w:val="center"/>
        <w:rPr>
          <w:rFonts w:ascii="Bookman Old Style" w:hAnsi="Bookman Old Style"/>
          <w:bCs/>
        </w:rPr>
      </w:pPr>
      <w:r w:rsidRPr="00470A66">
        <w:rPr>
          <w:rFonts w:ascii="Bookman Old Style" w:hAnsi="Bookman Old Style"/>
          <w:bCs/>
        </w:rPr>
        <w:t>Gherghiceanu Ion</w:t>
      </w:r>
    </w:p>
    <w:p w14:paraId="23D3F3D7" w14:textId="77777777" w:rsidR="00D3175A" w:rsidRPr="004D57B5" w:rsidRDefault="00D3175A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153E367B" w14:textId="77777777" w:rsidR="00D3175A" w:rsidRPr="004D57B5" w:rsidRDefault="00D3175A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0EBCC914" w14:textId="77777777" w:rsidR="00D3175A" w:rsidRPr="004D57B5" w:rsidRDefault="00D3175A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7B7AC72C" w14:textId="77777777" w:rsidR="00D3175A" w:rsidRPr="004D57B5" w:rsidRDefault="00D3175A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3037EB0E" w14:textId="77777777" w:rsidR="00D3175A" w:rsidRPr="004D57B5" w:rsidRDefault="00D3175A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6C414C87" w14:textId="77777777" w:rsidR="00D3175A" w:rsidRPr="004D57B5" w:rsidRDefault="00D3175A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2021CC15" w14:textId="77777777" w:rsidR="00D3175A" w:rsidRPr="004D57B5" w:rsidRDefault="00D3175A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4B9F10FA" w14:textId="77777777" w:rsidR="00D3175A" w:rsidRPr="004D57B5" w:rsidRDefault="00D3175A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305B2E5F" w14:textId="77777777" w:rsidR="00D3175A" w:rsidRPr="004D57B5" w:rsidRDefault="00D3175A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350ECD67" w14:textId="77777777" w:rsidR="00D3175A" w:rsidRPr="004D57B5" w:rsidRDefault="00D3175A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13EAA88F" w14:textId="77777777" w:rsidR="00D3175A" w:rsidRDefault="00D3175A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3D89BBBF" w14:textId="77777777" w:rsidR="00A81F48" w:rsidRDefault="00A81F48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277A3D4B" w14:textId="77777777" w:rsidR="00A81F48" w:rsidRDefault="00A81F48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462F29D2" w14:textId="77777777" w:rsidR="00A81F48" w:rsidRDefault="00A81F48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122238F9" w14:textId="77777777" w:rsidR="00A81F48" w:rsidRDefault="00A81F48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3284E02B" w14:textId="77777777" w:rsidR="00A81F48" w:rsidRDefault="00A81F48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2FA0BA71" w14:textId="77777777" w:rsidR="00A81F48" w:rsidRDefault="00A81F48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315D9ABB" w14:textId="77777777" w:rsidR="00A81F48" w:rsidRDefault="00A81F48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4BBAFCB5" w14:textId="77777777" w:rsidR="00A81F48" w:rsidRDefault="00A81F48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6DA8E7D2" w14:textId="77777777" w:rsidR="00A81F48" w:rsidRDefault="00A81F48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350C9AE4" w14:textId="77777777" w:rsidR="00A81F48" w:rsidRDefault="00A81F48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4CA6DB1E" w14:textId="77777777" w:rsidR="00A81F48" w:rsidRPr="004D57B5" w:rsidRDefault="00A81F48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2C513C02" w14:textId="77777777" w:rsidR="0006726B" w:rsidRDefault="0006726B" w:rsidP="0006726B">
      <w:pPr>
        <w:spacing w:line="276" w:lineRule="auto"/>
        <w:rPr>
          <w:rFonts w:ascii="Bookman Old Style" w:hAnsi="Bookman Old Style"/>
          <w:b/>
        </w:rPr>
      </w:pPr>
    </w:p>
    <w:p w14:paraId="08A2CBFB" w14:textId="77777777" w:rsidR="00470A66" w:rsidRPr="004D57B5" w:rsidRDefault="00470A66" w:rsidP="0006726B">
      <w:pPr>
        <w:spacing w:line="276" w:lineRule="auto"/>
        <w:rPr>
          <w:rFonts w:ascii="Bookman Old Style" w:hAnsi="Bookman Old Style"/>
          <w:b/>
        </w:rPr>
      </w:pPr>
    </w:p>
    <w:p w14:paraId="4377EC32" w14:textId="77777777" w:rsidR="00540A8A" w:rsidRPr="004D57B5" w:rsidRDefault="00540A8A" w:rsidP="00540A8A">
      <w:pPr>
        <w:spacing w:line="276" w:lineRule="auto"/>
        <w:rPr>
          <w:rFonts w:ascii="Bookman Old Style" w:hAnsi="Bookman Old Style"/>
          <w:b/>
        </w:rPr>
      </w:pPr>
    </w:p>
    <w:p w14:paraId="310D6658" w14:textId="1E4CCBD0" w:rsidR="00262546" w:rsidRPr="00E9202F" w:rsidRDefault="00262546" w:rsidP="006B5CA3">
      <w:pPr>
        <w:spacing w:line="276" w:lineRule="auto"/>
        <w:rPr>
          <w:rFonts w:ascii="Bookman Old Style" w:hAnsi="Bookman Old Style"/>
          <w:b/>
        </w:rPr>
      </w:pPr>
      <w:r w:rsidRPr="00E9202F">
        <w:rPr>
          <w:rFonts w:ascii="Bookman Old Style" w:hAnsi="Bookman Old Style"/>
          <w:b/>
        </w:rPr>
        <w:lastRenderedPageBreak/>
        <w:t xml:space="preserve">PRIMĂRIA </w:t>
      </w:r>
      <w:r w:rsidR="00E9202F" w:rsidRPr="00E9202F">
        <w:rPr>
          <w:rFonts w:ascii="Bookman Old Style" w:hAnsi="Bookman Old Style"/>
          <w:b/>
        </w:rPr>
        <w:t>ORA</w:t>
      </w:r>
      <w:r w:rsidR="00E9202F" w:rsidRPr="00E9202F">
        <w:rPr>
          <w:rFonts w:ascii="Cambria" w:hAnsi="Cambria" w:cs="Cambria"/>
          <w:b/>
        </w:rPr>
        <w:t>Ș</w:t>
      </w:r>
      <w:r w:rsidR="00E9202F" w:rsidRPr="00E9202F">
        <w:rPr>
          <w:rFonts w:ascii="Bookman Old Style" w:hAnsi="Bookman Old Style"/>
          <w:b/>
        </w:rPr>
        <w:t xml:space="preserve">ULUI </w:t>
      </w:r>
      <w:r w:rsidRPr="00E9202F">
        <w:rPr>
          <w:rFonts w:ascii="Bookman Old Style" w:hAnsi="Bookman Old Style"/>
          <w:b/>
        </w:rPr>
        <w:t>PĂTÂRLAGELE</w:t>
      </w:r>
    </w:p>
    <w:p w14:paraId="77122BB6" w14:textId="747E6C4B" w:rsidR="00824366" w:rsidRPr="00E9202F" w:rsidRDefault="00470A66" w:rsidP="006B5CA3">
      <w:pPr>
        <w:spacing w:line="276" w:lineRule="auto"/>
        <w:rPr>
          <w:rFonts w:ascii="Bookman Old Style" w:hAnsi="Bookman Old Style"/>
          <w:b/>
        </w:rPr>
      </w:pPr>
      <w:r w:rsidRPr="00E9202F">
        <w:rPr>
          <w:rFonts w:ascii="Bookman Old Style" w:hAnsi="Bookman Old Style"/>
          <w:b/>
        </w:rPr>
        <w:t xml:space="preserve">SERVICIUL URBANISM </w:t>
      </w:r>
      <w:r w:rsidRPr="00E9202F">
        <w:rPr>
          <w:rFonts w:ascii="Cambria" w:hAnsi="Cambria" w:cs="Cambria"/>
          <w:b/>
        </w:rPr>
        <w:t>Ș</w:t>
      </w:r>
      <w:r w:rsidRPr="00E9202F">
        <w:rPr>
          <w:rFonts w:ascii="Bookman Old Style" w:hAnsi="Bookman Old Style"/>
          <w:b/>
        </w:rPr>
        <w:t>I ACHIZI</w:t>
      </w:r>
      <w:r w:rsidRPr="00E9202F">
        <w:rPr>
          <w:rFonts w:ascii="Cambria" w:hAnsi="Cambria" w:cs="Cambria"/>
          <w:b/>
        </w:rPr>
        <w:t>Ț</w:t>
      </w:r>
      <w:r w:rsidRPr="00E9202F">
        <w:rPr>
          <w:rFonts w:ascii="Bookman Old Style" w:hAnsi="Bookman Old Style"/>
          <w:b/>
        </w:rPr>
        <w:t>I PUBLICE</w:t>
      </w:r>
    </w:p>
    <w:p w14:paraId="6918848C" w14:textId="2CD45F8D" w:rsidR="00262546" w:rsidRPr="00E9202F" w:rsidRDefault="00262546" w:rsidP="006B5CA3">
      <w:pPr>
        <w:spacing w:line="276" w:lineRule="auto"/>
        <w:rPr>
          <w:rFonts w:ascii="Bookman Old Style" w:hAnsi="Bookman Old Style"/>
          <w:b/>
        </w:rPr>
      </w:pPr>
      <w:r w:rsidRPr="00E9202F">
        <w:rPr>
          <w:rFonts w:ascii="Bookman Old Style" w:hAnsi="Bookman Old Style"/>
          <w:b/>
        </w:rPr>
        <w:t xml:space="preserve">Nr. </w:t>
      </w:r>
      <w:r w:rsidR="00A81F48">
        <w:rPr>
          <w:rFonts w:ascii="Bookman Old Style" w:hAnsi="Bookman Old Style"/>
          <w:b/>
        </w:rPr>
        <w:t>5115 / 14.06.2024</w:t>
      </w:r>
    </w:p>
    <w:p w14:paraId="0F23CA59" w14:textId="77777777" w:rsidR="006B5CA3" w:rsidRPr="004D57B5" w:rsidRDefault="006B5CA3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6B167B17" w14:textId="77777777" w:rsidR="006B5CA3" w:rsidRPr="004D57B5" w:rsidRDefault="006B5CA3" w:rsidP="00A52EA9">
      <w:pPr>
        <w:spacing w:line="276" w:lineRule="auto"/>
        <w:jc w:val="center"/>
        <w:rPr>
          <w:rFonts w:ascii="Bookman Old Style" w:hAnsi="Bookman Old Style"/>
          <w:b/>
        </w:rPr>
      </w:pPr>
    </w:p>
    <w:p w14:paraId="587D1B7D" w14:textId="77777777" w:rsidR="00603063" w:rsidRPr="004D57B5" w:rsidRDefault="00603063" w:rsidP="00A52EA9">
      <w:pPr>
        <w:spacing w:line="276" w:lineRule="auto"/>
        <w:jc w:val="center"/>
        <w:rPr>
          <w:rFonts w:ascii="Bookman Old Style" w:hAnsi="Bookman Old Style"/>
          <w:b/>
        </w:rPr>
      </w:pPr>
      <w:r w:rsidRPr="004D57B5">
        <w:rPr>
          <w:rFonts w:ascii="Bookman Old Style" w:hAnsi="Bookman Old Style"/>
          <w:b/>
        </w:rPr>
        <w:t>RAPORT</w:t>
      </w:r>
    </w:p>
    <w:p w14:paraId="011B0EC1" w14:textId="20BF45FD" w:rsidR="006B5CA3" w:rsidRPr="004D57B5" w:rsidRDefault="0047248F" w:rsidP="00262546">
      <w:pPr>
        <w:spacing w:line="276" w:lineRule="auto"/>
        <w:jc w:val="center"/>
        <w:rPr>
          <w:rFonts w:ascii="Bookman Old Style" w:hAnsi="Bookman Old Style"/>
          <w:b/>
        </w:rPr>
      </w:pPr>
      <w:r w:rsidRPr="004D57B5">
        <w:rPr>
          <w:rFonts w:ascii="Bookman Old Style" w:hAnsi="Bookman Old Style"/>
          <w:b/>
        </w:rPr>
        <w:t>la proiectul de hotărâre pentru stabilirea  unui mandat special reprezentantului</w:t>
      </w:r>
      <w:r w:rsidR="00470A66">
        <w:rPr>
          <w:rFonts w:ascii="Bookman Old Style" w:hAnsi="Bookman Old Style"/>
          <w:b/>
        </w:rPr>
        <w:t xml:space="preserve"> </w:t>
      </w:r>
      <w:r w:rsidRPr="004D57B5">
        <w:rPr>
          <w:rFonts w:ascii="Bookman Old Style" w:hAnsi="Bookman Old Style"/>
          <w:b/>
        </w:rPr>
        <w:t>ora</w:t>
      </w:r>
      <w:r w:rsidRPr="004D57B5">
        <w:rPr>
          <w:rFonts w:ascii="Cambria" w:hAnsi="Cambria" w:cs="Cambria"/>
          <w:b/>
        </w:rPr>
        <w:t>ș</w:t>
      </w:r>
      <w:r w:rsidRPr="004D57B5">
        <w:rPr>
          <w:rFonts w:ascii="Bookman Old Style" w:hAnsi="Bookman Old Style"/>
          <w:b/>
        </w:rPr>
        <w:t>ulu</w:t>
      </w:r>
      <w:r w:rsidR="00470A66">
        <w:rPr>
          <w:rFonts w:ascii="Bookman Old Style" w:hAnsi="Bookman Old Style"/>
          <w:b/>
        </w:rPr>
        <w:t xml:space="preserve">i Pătârlagele </w:t>
      </w:r>
      <w:r w:rsidRPr="004D57B5">
        <w:rPr>
          <w:rFonts w:ascii="Bookman Old Style" w:hAnsi="Bookman Old Style"/>
          <w:b/>
        </w:rPr>
        <w:t>în Adunarea Generală a Asocia</w:t>
      </w:r>
      <w:r w:rsidRPr="004D57B5">
        <w:rPr>
          <w:rFonts w:ascii="Cambria" w:hAnsi="Cambria" w:cs="Cambria"/>
          <w:b/>
        </w:rPr>
        <w:t>ț</w:t>
      </w:r>
      <w:r w:rsidRPr="004D57B5">
        <w:rPr>
          <w:rFonts w:ascii="Bookman Old Style" w:hAnsi="Bookman Old Style"/>
          <w:b/>
        </w:rPr>
        <w:t>iei de Dezvoltare Intercomunitar</w:t>
      </w:r>
      <w:r w:rsidRPr="004D57B5">
        <w:rPr>
          <w:rFonts w:ascii="Bookman Old Style" w:hAnsi="Bookman Old Style" w:cs="Bookman Old Style"/>
          <w:b/>
        </w:rPr>
        <w:t>ă</w:t>
      </w:r>
      <w:r w:rsidRPr="004D57B5">
        <w:rPr>
          <w:rFonts w:ascii="Bookman Old Style" w:hAnsi="Bookman Old Style"/>
          <w:b/>
        </w:rPr>
        <w:t xml:space="preserve"> </w:t>
      </w:r>
      <w:r w:rsidRPr="004D57B5">
        <w:rPr>
          <w:rFonts w:ascii="Bookman Old Style" w:hAnsi="Bookman Old Style" w:cs="Bookman Old Style"/>
          <w:b/>
        </w:rPr>
        <w:t>„</w:t>
      </w:r>
      <w:r w:rsidRPr="004D57B5">
        <w:rPr>
          <w:rFonts w:ascii="Bookman Old Style" w:hAnsi="Bookman Old Style"/>
          <w:b/>
        </w:rPr>
        <w:t>Eco Buz</w:t>
      </w:r>
      <w:r w:rsidRPr="004D57B5">
        <w:rPr>
          <w:rFonts w:ascii="Bookman Old Style" w:hAnsi="Bookman Old Style" w:cs="Bookman Old Style"/>
          <w:b/>
        </w:rPr>
        <w:t>ă</w:t>
      </w:r>
      <w:r w:rsidRPr="004D57B5">
        <w:rPr>
          <w:rFonts w:ascii="Bookman Old Style" w:hAnsi="Bookman Old Style"/>
          <w:b/>
        </w:rPr>
        <w:t>u 2009</w:t>
      </w:r>
      <w:r w:rsidRPr="004D57B5">
        <w:rPr>
          <w:rFonts w:ascii="Bookman Old Style" w:hAnsi="Bookman Old Style" w:cs="Bookman Old Style"/>
          <w:b/>
        </w:rPr>
        <w:t>”</w:t>
      </w:r>
      <w:r w:rsidRPr="004D57B5">
        <w:rPr>
          <w:rFonts w:ascii="Bookman Old Style" w:hAnsi="Bookman Old Style"/>
          <w:b/>
        </w:rPr>
        <w:t xml:space="preserve"> </w:t>
      </w:r>
      <w:proofErr w:type="spellStart"/>
      <w:r w:rsidRPr="004D57B5">
        <w:rPr>
          <w:rFonts w:ascii="Bookman Old Style" w:hAnsi="Bookman Old Style"/>
          <w:b/>
          <w:lang w:val="en-US"/>
        </w:rPr>
        <w:t>privind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b/>
          <w:lang w:val="en-US"/>
        </w:rPr>
        <w:t>aprobarea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b/>
          <w:lang w:val="en-US"/>
        </w:rPr>
        <w:t>condi</w:t>
      </w:r>
      <w:proofErr w:type="spellEnd"/>
      <w:r w:rsidRPr="004D57B5">
        <w:rPr>
          <w:rFonts w:ascii="Cambria" w:hAnsi="Cambria" w:cs="Cambria"/>
          <w:b/>
        </w:rPr>
        <w:t>ț</w:t>
      </w:r>
      <w:proofErr w:type="spellStart"/>
      <w:r w:rsidRPr="004D57B5">
        <w:rPr>
          <w:rFonts w:ascii="Bookman Old Style" w:hAnsi="Bookman Old Style"/>
          <w:b/>
          <w:lang w:val="en-US"/>
        </w:rPr>
        <w:t>iilor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b/>
          <w:lang w:val="en-US"/>
        </w:rPr>
        <w:t>pentru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b/>
          <w:lang w:val="en-US"/>
        </w:rPr>
        <w:t>acoperirea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b/>
          <w:lang w:val="en-US"/>
        </w:rPr>
        <w:t>costurilor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nete de </w:t>
      </w:r>
      <w:proofErr w:type="spellStart"/>
      <w:r w:rsidRPr="004D57B5">
        <w:rPr>
          <w:rFonts w:ascii="Bookman Old Style" w:hAnsi="Bookman Old Style"/>
          <w:b/>
          <w:lang w:val="en-US"/>
        </w:rPr>
        <w:t>gestionare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b/>
          <w:lang w:val="en-US"/>
        </w:rPr>
        <w:t>de</w:t>
      </w:r>
      <w:r w:rsidRPr="004D57B5">
        <w:rPr>
          <w:rFonts w:ascii="Cambria" w:hAnsi="Cambria" w:cs="Cambria"/>
          <w:b/>
          <w:lang w:val="en-US"/>
        </w:rPr>
        <w:t>ș</w:t>
      </w:r>
      <w:r w:rsidRPr="004D57B5">
        <w:rPr>
          <w:rFonts w:ascii="Bookman Old Style" w:hAnsi="Bookman Old Style"/>
          <w:b/>
          <w:lang w:val="en-US"/>
        </w:rPr>
        <w:t>eurilor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b/>
          <w:lang w:val="en-US"/>
        </w:rPr>
        <w:t>ambalaje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din </w:t>
      </w:r>
      <w:proofErr w:type="spellStart"/>
      <w:r w:rsidRPr="004D57B5">
        <w:rPr>
          <w:rFonts w:ascii="Bookman Old Style" w:hAnsi="Bookman Old Style"/>
          <w:b/>
          <w:lang w:val="en-US"/>
        </w:rPr>
        <w:t>de</w:t>
      </w:r>
      <w:r w:rsidRPr="004D57B5">
        <w:rPr>
          <w:rFonts w:ascii="Cambria" w:hAnsi="Cambria" w:cs="Cambria"/>
          <w:b/>
          <w:lang w:val="en-US"/>
        </w:rPr>
        <w:t>ș</w:t>
      </w:r>
      <w:r w:rsidRPr="004D57B5">
        <w:rPr>
          <w:rFonts w:ascii="Bookman Old Style" w:hAnsi="Bookman Old Style"/>
          <w:b/>
          <w:lang w:val="en-US"/>
        </w:rPr>
        <w:t>euri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b/>
          <w:lang w:val="en-US"/>
        </w:rPr>
        <w:t>municipale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, de </w:t>
      </w:r>
      <w:proofErr w:type="spellStart"/>
      <w:r w:rsidRPr="004D57B5">
        <w:rPr>
          <w:rFonts w:ascii="Bookman Old Style" w:hAnsi="Bookman Old Style"/>
          <w:b/>
          <w:lang w:val="en-US"/>
        </w:rPr>
        <w:t>c</w:t>
      </w:r>
      <w:r w:rsidRPr="004D57B5">
        <w:rPr>
          <w:rFonts w:ascii="Bookman Old Style" w:hAnsi="Bookman Old Style" w:cs="Bookman Old Style"/>
          <w:b/>
          <w:lang w:val="en-US"/>
        </w:rPr>
        <w:t>ă</w:t>
      </w:r>
      <w:r w:rsidRPr="004D57B5">
        <w:rPr>
          <w:rFonts w:ascii="Bookman Old Style" w:hAnsi="Bookman Old Style"/>
          <w:b/>
          <w:lang w:val="en-US"/>
        </w:rPr>
        <w:t>tre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b/>
          <w:lang w:val="en-US"/>
        </w:rPr>
        <w:t>organizatii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care </w:t>
      </w:r>
      <w:proofErr w:type="spellStart"/>
      <w:r w:rsidRPr="004D57B5">
        <w:rPr>
          <w:rFonts w:ascii="Bookman Old Style" w:hAnsi="Bookman Old Style"/>
          <w:b/>
          <w:lang w:val="en-US"/>
        </w:rPr>
        <w:t>implementeaz</w:t>
      </w:r>
      <w:r w:rsidRPr="004D57B5">
        <w:rPr>
          <w:rFonts w:ascii="Bookman Old Style" w:hAnsi="Bookman Old Style" w:cs="Bookman Old Style"/>
          <w:b/>
          <w:lang w:val="en-US"/>
        </w:rPr>
        <w:t>ă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b/>
          <w:lang w:val="en-US"/>
        </w:rPr>
        <w:t>obliga</w:t>
      </w:r>
      <w:r w:rsidRPr="004D57B5">
        <w:rPr>
          <w:rFonts w:ascii="Cambria" w:hAnsi="Cambria" w:cs="Cambria"/>
          <w:b/>
          <w:lang w:val="en-US"/>
        </w:rPr>
        <w:t>ț</w:t>
      </w:r>
      <w:r w:rsidRPr="004D57B5">
        <w:rPr>
          <w:rFonts w:ascii="Bookman Old Style" w:hAnsi="Bookman Old Style"/>
          <w:b/>
          <w:lang w:val="en-US"/>
        </w:rPr>
        <w:t>iile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b/>
          <w:lang w:val="en-US"/>
        </w:rPr>
        <w:t>privind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b/>
          <w:lang w:val="en-US"/>
        </w:rPr>
        <w:t>r</w:t>
      </w:r>
      <w:r w:rsidRPr="004D57B5">
        <w:rPr>
          <w:rFonts w:ascii="Bookman Old Style" w:hAnsi="Bookman Old Style" w:cs="Bookman Old Style"/>
          <w:b/>
          <w:lang w:val="en-US"/>
        </w:rPr>
        <w:t>ă</w:t>
      </w:r>
      <w:r w:rsidRPr="004D57B5">
        <w:rPr>
          <w:rFonts w:ascii="Bookman Old Style" w:hAnsi="Bookman Old Style"/>
          <w:b/>
          <w:lang w:val="en-US"/>
        </w:rPr>
        <w:t>spunderea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b/>
          <w:lang w:val="en-US"/>
        </w:rPr>
        <w:t>extins</w:t>
      </w:r>
      <w:r w:rsidRPr="004D57B5">
        <w:rPr>
          <w:rFonts w:ascii="Bookman Old Style" w:hAnsi="Bookman Old Style" w:cs="Bookman Old Style"/>
          <w:b/>
          <w:lang w:val="en-US"/>
        </w:rPr>
        <w:t>ă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b/>
          <w:lang w:val="en-US"/>
        </w:rPr>
        <w:t>producătorului</w:t>
      </w:r>
      <w:proofErr w:type="spellEnd"/>
      <w:r w:rsidRPr="004D57B5">
        <w:rPr>
          <w:rFonts w:ascii="Bookman Old Style" w:hAnsi="Bookman Old Style"/>
          <w:b/>
          <w:lang w:val="en-US"/>
        </w:rPr>
        <w:t xml:space="preserve"> (OIREP)</w:t>
      </w:r>
    </w:p>
    <w:p w14:paraId="0611B8F7" w14:textId="77777777" w:rsidR="006B5CA3" w:rsidRPr="004D57B5" w:rsidRDefault="006B5CA3" w:rsidP="00A52EA9">
      <w:pPr>
        <w:spacing w:line="276" w:lineRule="auto"/>
        <w:rPr>
          <w:rFonts w:ascii="Bookman Old Style" w:hAnsi="Bookman Old Style"/>
          <w:b/>
        </w:rPr>
      </w:pPr>
    </w:p>
    <w:p w14:paraId="70F18DB5" w14:textId="77777777" w:rsidR="000641D5" w:rsidRPr="004D57B5" w:rsidRDefault="0005449F" w:rsidP="00A52EA9">
      <w:pPr>
        <w:spacing w:line="276" w:lineRule="auto"/>
        <w:jc w:val="both"/>
        <w:rPr>
          <w:rFonts w:ascii="Bookman Old Style" w:hAnsi="Bookman Old Style"/>
        </w:rPr>
      </w:pPr>
      <w:r w:rsidRPr="004D57B5">
        <w:rPr>
          <w:rFonts w:ascii="Bookman Old Style" w:hAnsi="Bookman Old Style"/>
        </w:rPr>
        <w:tab/>
      </w:r>
      <w:r w:rsidR="00D3175A" w:rsidRPr="004D57B5">
        <w:rPr>
          <w:rFonts w:ascii="Bookman Old Style" w:hAnsi="Bookman Old Style"/>
        </w:rPr>
        <w:t>Asociaţia de Dezvoltare Intercomunitară „Eco Buzău 2009” a fost constituită în scopul înfiinţării, exploatării şi gestionării în comun a serviciilor de salubrizare a localităţilor</w:t>
      </w:r>
      <w:r w:rsidR="000641D5" w:rsidRPr="004D57B5">
        <w:rPr>
          <w:rFonts w:ascii="Bookman Old Style" w:hAnsi="Bookman Old Style"/>
        </w:rPr>
        <w:t>.</w:t>
      </w:r>
    </w:p>
    <w:p w14:paraId="7DD64401" w14:textId="77777777" w:rsidR="0047248F" w:rsidRPr="004D57B5" w:rsidRDefault="0047248F" w:rsidP="0047248F">
      <w:pPr>
        <w:spacing w:line="276" w:lineRule="auto"/>
        <w:ind w:firstLine="703"/>
        <w:jc w:val="both"/>
        <w:rPr>
          <w:rFonts w:ascii="Bookman Old Style" w:hAnsi="Bookman Old Style"/>
          <w:lang w:val="en-US"/>
        </w:rPr>
      </w:pPr>
      <w:r w:rsidRPr="004D57B5">
        <w:rPr>
          <w:rFonts w:ascii="Bookman Old Style" w:hAnsi="Bookman Old Style"/>
        </w:rPr>
        <w:t>Asocia</w:t>
      </w:r>
      <w:r w:rsidRPr="004D57B5">
        <w:rPr>
          <w:rFonts w:ascii="Cambria" w:hAnsi="Cambria" w:cs="Cambria"/>
        </w:rPr>
        <w:t>ț</w:t>
      </w:r>
      <w:r w:rsidRPr="004D57B5">
        <w:rPr>
          <w:rFonts w:ascii="Bookman Old Style" w:hAnsi="Bookman Old Style"/>
        </w:rPr>
        <w:t>ia mai sus men</w:t>
      </w:r>
      <w:r w:rsidRPr="004D57B5">
        <w:rPr>
          <w:rFonts w:ascii="Cambria" w:hAnsi="Cambria" w:cs="Cambria"/>
        </w:rPr>
        <w:t>ț</w:t>
      </w:r>
      <w:r w:rsidRPr="004D57B5">
        <w:rPr>
          <w:rFonts w:ascii="Bookman Old Style" w:hAnsi="Bookman Old Style"/>
        </w:rPr>
        <w:t>ionat</w:t>
      </w:r>
      <w:r w:rsidRPr="004D57B5">
        <w:rPr>
          <w:rFonts w:ascii="Bookman Old Style" w:hAnsi="Bookman Old Style" w:cs="Bookman Old Style"/>
        </w:rPr>
        <w:t>ă</w:t>
      </w:r>
      <w:r w:rsidRPr="004D57B5">
        <w:rPr>
          <w:rFonts w:ascii="Bookman Old Style" w:hAnsi="Bookman Old Style"/>
        </w:rPr>
        <w:t xml:space="preserve"> prin adresa comunicata, ne informeaz</w:t>
      </w:r>
      <w:r w:rsidRPr="004D57B5">
        <w:rPr>
          <w:rFonts w:ascii="Bookman Old Style" w:hAnsi="Bookman Old Style" w:cs="Bookman Old Style"/>
        </w:rPr>
        <w:t>ă</w:t>
      </w:r>
      <w:r w:rsidRPr="004D57B5">
        <w:rPr>
          <w:rFonts w:ascii="Bookman Old Style" w:hAnsi="Bookman Old Style"/>
        </w:rPr>
        <w:t xml:space="preserve"> despre oportunitatea  </w:t>
      </w:r>
      <w:proofErr w:type="spellStart"/>
      <w:r w:rsidRPr="004D57B5">
        <w:rPr>
          <w:rFonts w:ascii="Bookman Old Style" w:hAnsi="Bookman Old Style"/>
          <w:lang w:val="en-US"/>
        </w:rPr>
        <w:t>acoperirii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costurilor</w:t>
      </w:r>
      <w:proofErr w:type="spellEnd"/>
      <w:r w:rsidRPr="004D57B5">
        <w:rPr>
          <w:rFonts w:ascii="Bookman Old Style" w:hAnsi="Bookman Old Style"/>
          <w:lang w:val="en-US"/>
        </w:rPr>
        <w:t xml:space="preserve"> nete de </w:t>
      </w:r>
      <w:proofErr w:type="spellStart"/>
      <w:r w:rsidRPr="004D57B5">
        <w:rPr>
          <w:rFonts w:ascii="Bookman Old Style" w:hAnsi="Bookman Old Style"/>
          <w:lang w:val="en-US"/>
        </w:rPr>
        <w:t>gestionare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eurilor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ambalaje</w:t>
      </w:r>
      <w:proofErr w:type="spellEnd"/>
      <w:r w:rsidRPr="004D57B5">
        <w:rPr>
          <w:rFonts w:ascii="Bookman Old Style" w:hAnsi="Bookman Old Style"/>
          <w:lang w:val="en-US"/>
        </w:rPr>
        <w:t xml:space="preserve"> din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municipale</w:t>
      </w:r>
      <w:proofErr w:type="spellEnd"/>
      <w:r w:rsidRPr="004D57B5">
        <w:rPr>
          <w:rFonts w:ascii="Bookman Old Style" w:hAnsi="Bookman Old Style"/>
          <w:lang w:val="en-US"/>
        </w:rPr>
        <w:t xml:space="preserve">, de </w:t>
      </w:r>
      <w:proofErr w:type="spellStart"/>
      <w:r w:rsidRPr="004D57B5">
        <w:rPr>
          <w:rFonts w:ascii="Bookman Old Style" w:hAnsi="Bookman Old Style"/>
          <w:lang w:val="en-US"/>
        </w:rPr>
        <w:t>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tre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organizatii</w:t>
      </w:r>
      <w:proofErr w:type="spellEnd"/>
      <w:r w:rsidRPr="004D57B5">
        <w:rPr>
          <w:rFonts w:ascii="Bookman Old Style" w:hAnsi="Bookman Old Style"/>
          <w:lang w:val="en-US"/>
        </w:rPr>
        <w:t xml:space="preserve"> care </w:t>
      </w:r>
      <w:proofErr w:type="spellStart"/>
      <w:r w:rsidRPr="004D57B5">
        <w:rPr>
          <w:rFonts w:ascii="Bookman Old Style" w:hAnsi="Bookman Old Style"/>
          <w:lang w:val="en-US"/>
        </w:rPr>
        <w:t>implementeaz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obliga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privind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spunderea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extins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produc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torului</w:t>
      </w:r>
      <w:proofErr w:type="spellEnd"/>
      <w:r w:rsidRPr="004D57B5">
        <w:rPr>
          <w:rFonts w:ascii="Bookman Old Style" w:hAnsi="Bookman Old Style"/>
          <w:lang w:val="en-US"/>
        </w:rPr>
        <w:t xml:space="preserve"> (OIREP).</w:t>
      </w:r>
    </w:p>
    <w:p w14:paraId="1FFBE6DB" w14:textId="77777777" w:rsidR="000641D5" w:rsidRPr="004D57B5" w:rsidRDefault="000641D5" w:rsidP="00A52EA9">
      <w:pPr>
        <w:spacing w:line="276" w:lineRule="auto"/>
        <w:ind w:firstLine="720"/>
        <w:jc w:val="both"/>
        <w:rPr>
          <w:rFonts w:ascii="Bookman Old Style" w:hAnsi="Bookman Old Style"/>
          <w:lang w:val="en-US"/>
        </w:rPr>
      </w:pPr>
      <w:r w:rsidRPr="004D57B5">
        <w:rPr>
          <w:rFonts w:ascii="Bookman Old Style" w:hAnsi="Bookman Old Style"/>
          <w:lang w:val="en-US"/>
        </w:rPr>
        <w:t xml:space="preserve">Conform </w:t>
      </w:r>
      <w:proofErr w:type="spellStart"/>
      <w:r w:rsidRPr="004D57B5">
        <w:rPr>
          <w:rFonts w:ascii="Bookman Old Style" w:hAnsi="Bookman Old Style"/>
          <w:lang w:val="en-US"/>
        </w:rPr>
        <w:t>prevederilor</w:t>
      </w:r>
      <w:proofErr w:type="spellEnd"/>
      <w:r w:rsidRPr="004D57B5">
        <w:rPr>
          <w:rFonts w:ascii="Bookman Old Style" w:hAnsi="Bookman Old Style"/>
          <w:lang w:val="en-US"/>
        </w:rPr>
        <w:t xml:space="preserve"> art. 60 </w:t>
      </w:r>
      <w:proofErr w:type="spellStart"/>
      <w:r w:rsidRPr="004D57B5">
        <w:rPr>
          <w:rFonts w:ascii="Bookman Old Style" w:hAnsi="Bookman Old Style"/>
          <w:lang w:val="en-US"/>
        </w:rPr>
        <w:t>alin</w:t>
      </w:r>
      <w:proofErr w:type="spellEnd"/>
      <w:r w:rsidRPr="004D57B5">
        <w:rPr>
          <w:rFonts w:ascii="Bookman Old Style" w:hAnsi="Bookman Old Style"/>
          <w:lang w:val="en-US"/>
        </w:rPr>
        <w:t xml:space="preserve">. (4), (5) </w:t>
      </w:r>
      <w:proofErr w:type="spellStart"/>
      <w:r w:rsidRPr="004D57B5">
        <w:rPr>
          <w:rFonts w:ascii="Bookman Old Style" w:hAnsi="Bookman Old Style"/>
          <w:lang w:val="en-US"/>
        </w:rPr>
        <w:t>si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alin</w:t>
      </w:r>
      <w:proofErr w:type="spellEnd"/>
      <w:r w:rsidRPr="004D57B5">
        <w:rPr>
          <w:rFonts w:ascii="Bookman Old Style" w:hAnsi="Bookman Old Style"/>
          <w:lang w:val="en-US"/>
        </w:rPr>
        <w:t xml:space="preserve">. (6) din O.U.G. nr. 92/2021 </w:t>
      </w:r>
      <w:proofErr w:type="spellStart"/>
      <w:r w:rsidRPr="004D57B5">
        <w:rPr>
          <w:rFonts w:ascii="Bookman Old Style" w:hAnsi="Bookman Old Style"/>
          <w:lang w:val="en-US"/>
        </w:rPr>
        <w:t>potrivit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cărora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eurile</w:t>
      </w:r>
      <w:proofErr w:type="spellEnd"/>
      <w:r w:rsidRPr="004D57B5">
        <w:rPr>
          <w:rFonts w:ascii="Bookman Old Style" w:hAnsi="Bookman Old Style"/>
          <w:lang w:val="en-US"/>
        </w:rPr>
        <w:t xml:space="preserve"> care fac </w:t>
      </w:r>
      <w:proofErr w:type="spellStart"/>
      <w:r w:rsidRPr="004D57B5">
        <w:rPr>
          <w:rFonts w:ascii="Bookman Old Style" w:hAnsi="Bookman Old Style"/>
          <w:lang w:val="en-US"/>
        </w:rPr>
        <w:t>obiectul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spunderii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extinse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produc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torului</w:t>
      </w:r>
      <w:proofErr w:type="spellEnd"/>
      <w:r w:rsidRPr="004D57B5">
        <w:rPr>
          <w:rFonts w:ascii="Bookman Old Style" w:hAnsi="Bookman Old Style"/>
          <w:lang w:val="en-US"/>
        </w:rPr>
        <w:t xml:space="preserve"> care se </w:t>
      </w:r>
      <w:proofErr w:type="spellStart"/>
      <w:r w:rsidRPr="004D57B5">
        <w:rPr>
          <w:rFonts w:ascii="Bookman Old Style" w:hAnsi="Bookman Old Style"/>
          <w:lang w:val="en-US"/>
        </w:rPr>
        <w:t>reg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sesc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municipale</w:t>
      </w:r>
      <w:proofErr w:type="spellEnd"/>
      <w:r w:rsidRPr="004D57B5">
        <w:rPr>
          <w:rFonts w:ascii="Bookman Old Style" w:hAnsi="Bookman Old Style"/>
          <w:lang w:val="en-US"/>
        </w:rPr>
        <w:t>:</w:t>
      </w:r>
      <w:r w:rsidRPr="004D57B5">
        <w:rPr>
          <w:rFonts w:ascii="Bookman Old Style" w:hAnsi="Bookman Old Style" w:cs="Bookman Old Style"/>
          <w:lang w:val="en-US"/>
        </w:rPr>
        <w:t>”</w:t>
      </w:r>
      <w:r w:rsidRPr="004D57B5">
        <w:rPr>
          <w:rFonts w:ascii="Bookman Old Style" w:hAnsi="Bookman Old Style"/>
          <w:lang w:val="en-US"/>
        </w:rPr>
        <w:t>(</w:t>
      </w:r>
      <w:r w:rsidRPr="004D57B5">
        <w:rPr>
          <w:rFonts w:ascii="Bookman Old Style" w:hAnsi="Bookman Old Style" w:cs="Bookman Old Style"/>
          <w:lang w:val="en-US"/>
        </w:rPr>
        <w:t>…</w:t>
      </w:r>
      <w:r w:rsidRPr="004D57B5">
        <w:rPr>
          <w:rFonts w:ascii="Bookman Old Style" w:hAnsi="Bookman Old Style"/>
          <w:lang w:val="en-US"/>
        </w:rPr>
        <w:t xml:space="preserve">) (4) ADI/UAT </w:t>
      </w:r>
      <w:proofErr w:type="spellStart"/>
      <w:r w:rsidRPr="004D57B5">
        <w:rPr>
          <w:rFonts w:ascii="Bookman Old Style" w:hAnsi="Bookman Old Style"/>
          <w:lang w:val="en-US"/>
        </w:rPr>
        <w:t>solicit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organiza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iilor</w:t>
      </w:r>
      <w:proofErr w:type="spellEnd"/>
      <w:r w:rsidRPr="004D57B5">
        <w:rPr>
          <w:rFonts w:ascii="Bookman Old Style" w:hAnsi="Bookman Old Style"/>
          <w:lang w:val="en-US"/>
        </w:rPr>
        <w:t xml:space="preserve"> care </w:t>
      </w:r>
      <w:proofErr w:type="spellStart"/>
      <w:r w:rsidRPr="004D57B5">
        <w:rPr>
          <w:rFonts w:ascii="Bookman Old Style" w:hAnsi="Bookman Old Style"/>
          <w:lang w:val="en-US"/>
        </w:rPr>
        <w:t>implementeaz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obliga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privind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spunderea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extins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produc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torului</w:t>
      </w:r>
      <w:proofErr w:type="spellEnd"/>
      <w:r w:rsidRPr="004D57B5">
        <w:rPr>
          <w:rFonts w:ascii="Bookman Old Style" w:hAnsi="Bookman Old Style"/>
          <w:lang w:val="en-US"/>
        </w:rPr>
        <w:t xml:space="preserve"> (OIREP) </w:t>
      </w:r>
      <w:proofErr w:type="spellStart"/>
      <w:r w:rsidRPr="004D57B5">
        <w:rPr>
          <w:rFonts w:ascii="Bookman Old Style" w:hAnsi="Bookman Old Style"/>
          <w:lang w:val="en-US"/>
        </w:rPr>
        <w:t>acoperirea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costurilor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gestionare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municipale</w:t>
      </w:r>
      <w:proofErr w:type="spellEnd"/>
      <w:r w:rsidRPr="004D57B5">
        <w:rPr>
          <w:rFonts w:ascii="Bookman Old Style" w:hAnsi="Bookman Old Style"/>
          <w:lang w:val="en-US"/>
        </w:rPr>
        <w:t xml:space="preserve"> care fac </w:t>
      </w:r>
      <w:proofErr w:type="spellStart"/>
      <w:r w:rsidRPr="004D57B5">
        <w:rPr>
          <w:rFonts w:ascii="Bookman Old Style" w:hAnsi="Bookman Old Style"/>
          <w:lang w:val="en-US"/>
        </w:rPr>
        <w:t>obiectul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spunderii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extinse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produc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torului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stabilite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baza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actului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normativ</w:t>
      </w:r>
      <w:proofErr w:type="spellEnd"/>
      <w:r w:rsidRPr="004D57B5">
        <w:rPr>
          <w:rFonts w:ascii="Bookman Old Style" w:hAnsi="Bookman Old Style"/>
          <w:lang w:val="en-US"/>
        </w:rPr>
        <w:t xml:space="preserve"> care </w:t>
      </w:r>
      <w:proofErr w:type="spellStart"/>
      <w:r w:rsidRPr="004D57B5">
        <w:rPr>
          <w:rFonts w:ascii="Bookman Old Style" w:hAnsi="Bookman Old Style"/>
          <w:lang w:val="en-US"/>
        </w:rPr>
        <w:t>reglementeaz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fluxul</w:t>
      </w:r>
      <w:proofErr w:type="spellEnd"/>
      <w:r w:rsidRPr="004D57B5">
        <w:rPr>
          <w:rFonts w:ascii="Bookman Old Style" w:hAnsi="Bookman Old Style"/>
          <w:lang w:val="en-US"/>
        </w:rPr>
        <w:t xml:space="preserve"> specific al </w:t>
      </w:r>
      <w:proofErr w:type="spellStart"/>
      <w:r w:rsidRPr="004D57B5">
        <w:rPr>
          <w:rFonts w:ascii="Bookman Old Style" w:hAnsi="Bookman Old Style"/>
          <w:lang w:val="en-US"/>
        </w:rPr>
        <w:t>respectivelor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stabilesc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modalitatea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prin</w:t>
      </w:r>
      <w:proofErr w:type="spellEnd"/>
      <w:r w:rsidRPr="004D57B5">
        <w:rPr>
          <w:rFonts w:ascii="Bookman Old Style" w:hAnsi="Bookman Old Style"/>
          <w:lang w:val="en-US"/>
        </w:rPr>
        <w:t xml:space="preserve"> care se </w:t>
      </w:r>
      <w:proofErr w:type="spellStart"/>
      <w:r w:rsidRPr="004D57B5">
        <w:rPr>
          <w:rFonts w:ascii="Bookman Old Style" w:hAnsi="Bookman Old Style"/>
          <w:lang w:val="en-US"/>
        </w:rPr>
        <w:t>pl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tesc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serviciile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aferente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acelor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prestate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operatorii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salubrizare</w:t>
      </w:r>
      <w:proofErr w:type="spellEnd"/>
      <w:r w:rsidRPr="004D57B5">
        <w:rPr>
          <w:rFonts w:ascii="Bookman Old Style" w:hAnsi="Bookman Old Style"/>
          <w:lang w:val="en-US"/>
        </w:rPr>
        <w:t xml:space="preserve">,(5)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eurile</w:t>
      </w:r>
      <w:proofErr w:type="spellEnd"/>
      <w:r w:rsidRPr="004D57B5">
        <w:rPr>
          <w:rFonts w:ascii="Bookman Old Style" w:hAnsi="Bookman Old Style"/>
          <w:lang w:val="en-US"/>
        </w:rPr>
        <w:t xml:space="preserve"> care fac </w:t>
      </w:r>
      <w:proofErr w:type="spellStart"/>
      <w:r w:rsidRPr="004D57B5">
        <w:rPr>
          <w:rFonts w:ascii="Bookman Old Style" w:hAnsi="Bookman Old Style"/>
          <w:lang w:val="en-US"/>
        </w:rPr>
        <w:t>obiectul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spunderii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extinse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produc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torului</w:t>
      </w:r>
      <w:proofErr w:type="spellEnd"/>
      <w:r w:rsidRPr="004D57B5">
        <w:rPr>
          <w:rFonts w:ascii="Bookman Old Style" w:hAnsi="Bookman Old Style"/>
          <w:lang w:val="en-US"/>
        </w:rPr>
        <w:t xml:space="preserve"> care se </w:t>
      </w:r>
      <w:proofErr w:type="spellStart"/>
      <w:r w:rsidRPr="004D57B5">
        <w:rPr>
          <w:rFonts w:ascii="Bookman Old Style" w:hAnsi="Bookman Old Style"/>
          <w:lang w:val="en-US"/>
        </w:rPr>
        <w:t>reg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sesc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municipale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acoperirea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costurilor</w:t>
      </w:r>
      <w:proofErr w:type="spellEnd"/>
      <w:r w:rsidRPr="004D57B5">
        <w:rPr>
          <w:rFonts w:ascii="Bookman Old Style" w:hAnsi="Bookman Old Style"/>
          <w:lang w:val="en-US"/>
        </w:rPr>
        <w:t xml:space="preserve"> se face de </w:t>
      </w:r>
      <w:proofErr w:type="spellStart"/>
      <w:r w:rsidRPr="004D57B5">
        <w:rPr>
          <w:rFonts w:ascii="Bookman Old Style" w:hAnsi="Bookman Old Style"/>
          <w:lang w:val="en-US"/>
        </w:rPr>
        <w:t>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tre</w:t>
      </w:r>
      <w:proofErr w:type="spellEnd"/>
      <w:r w:rsidRPr="004D57B5">
        <w:rPr>
          <w:rFonts w:ascii="Bookman Old Style" w:hAnsi="Bookman Old Style"/>
          <w:lang w:val="en-US"/>
        </w:rPr>
        <w:t xml:space="preserve"> OIREP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f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r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impunerea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unor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costuri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suplimentare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sarcina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utilizatorilor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serviciului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salubrizare</w:t>
      </w:r>
      <w:proofErr w:type="spellEnd"/>
      <w:r w:rsidRPr="004D57B5">
        <w:rPr>
          <w:rFonts w:ascii="Bookman Old Style" w:hAnsi="Bookman Old Style"/>
          <w:lang w:val="en-US"/>
        </w:rPr>
        <w:t xml:space="preserve">,(6) ADI/UAT </w:t>
      </w:r>
      <w:proofErr w:type="spellStart"/>
      <w:r w:rsidRPr="004D57B5">
        <w:rPr>
          <w:rFonts w:ascii="Bookman Old Style" w:hAnsi="Bookman Old Style"/>
          <w:lang w:val="en-US"/>
        </w:rPr>
        <w:t>utilizeaz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sumele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ncasate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acoperirea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costurilor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gestionare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municipale</w:t>
      </w:r>
      <w:proofErr w:type="spellEnd"/>
      <w:r w:rsidRPr="004D57B5">
        <w:rPr>
          <w:rFonts w:ascii="Bookman Old Style" w:hAnsi="Bookman Old Style"/>
          <w:lang w:val="en-US"/>
        </w:rPr>
        <w:t xml:space="preserve"> care fac </w:t>
      </w:r>
      <w:proofErr w:type="spellStart"/>
      <w:r w:rsidRPr="004D57B5">
        <w:rPr>
          <w:rFonts w:ascii="Bookman Old Style" w:hAnsi="Bookman Old Style"/>
          <w:lang w:val="en-US"/>
        </w:rPr>
        <w:t>obiectul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răspunderii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extinse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producătorului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exclusiv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scopurile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cărora</w:t>
      </w:r>
      <w:proofErr w:type="spellEnd"/>
      <w:r w:rsidRPr="004D57B5">
        <w:rPr>
          <w:rFonts w:ascii="Bookman Old Style" w:hAnsi="Bookman Old Style"/>
          <w:lang w:val="en-US"/>
        </w:rPr>
        <w:t xml:space="preserve"> le sunt destinate.”</w:t>
      </w:r>
    </w:p>
    <w:p w14:paraId="3F09C2AE" w14:textId="0285384D" w:rsidR="00262546" w:rsidRPr="004D57B5" w:rsidRDefault="000641D5" w:rsidP="00A81F48">
      <w:pPr>
        <w:spacing w:line="276" w:lineRule="auto"/>
        <w:ind w:firstLine="720"/>
        <w:jc w:val="both"/>
        <w:rPr>
          <w:rFonts w:ascii="Bookman Old Style" w:hAnsi="Bookman Old Style"/>
          <w:lang w:val="en-US"/>
        </w:rPr>
      </w:pPr>
      <w:proofErr w:type="spellStart"/>
      <w:r w:rsidRPr="004D57B5">
        <w:rPr>
          <w:rFonts w:ascii="Bookman Old Style" w:hAnsi="Bookman Old Style"/>
          <w:lang w:val="en-US"/>
        </w:rPr>
        <w:t>Prevederile</w:t>
      </w:r>
      <w:proofErr w:type="spellEnd"/>
      <w:r w:rsidRPr="004D57B5">
        <w:rPr>
          <w:rFonts w:ascii="Bookman Old Style" w:hAnsi="Bookman Old Style"/>
          <w:lang w:val="en-US"/>
        </w:rPr>
        <w:t xml:space="preserve"> art. 16 </w:t>
      </w:r>
      <w:proofErr w:type="spellStart"/>
      <w:r w:rsidRPr="004D57B5">
        <w:rPr>
          <w:rFonts w:ascii="Bookman Old Style" w:hAnsi="Bookman Old Style"/>
          <w:lang w:val="en-US"/>
        </w:rPr>
        <w:t>alin</w:t>
      </w:r>
      <w:proofErr w:type="spellEnd"/>
      <w:r w:rsidRPr="004D57B5">
        <w:rPr>
          <w:rFonts w:ascii="Bookman Old Style" w:hAnsi="Bookman Old Style"/>
          <w:lang w:val="en-US"/>
        </w:rPr>
        <w:t>. (</w:t>
      </w:r>
      <w:r w:rsidR="001C74DA" w:rsidRPr="004D57B5">
        <w:rPr>
          <w:rFonts w:ascii="Bookman Old Style" w:hAnsi="Bookman Old Style"/>
          <w:lang w:val="en-US"/>
        </w:rPr>
        <w:t>9</w:t>
      </w:r>
      <w:r w:rsidRPr="004D57B5">
        <w:rPr>
          <w:rFonts w:ascii="Bookman Old Style" w:hAnsi="Bookman Old Style"/>
          <w:lang w:val="en-US"/>
        </w:rPr>
        <w:t xml:space="preserve">) lit. g) </w:t>
      </w:r>
      <w:proofErr w:type="spellStart"/>
      <w:r w:rsidRPr="004D57B5">
        <w:rPr>
          <w:rFonts w:ascii="Bookman Old Style" w:hAnsi="Bookman Old Style"/>
          <w:lang w:val="en-US"/>
        </w:rPr>
        <w:t>coroborate</w:t>
      </w:r>
      <w:proofErr w:type="spellEnd"/>
      <w:r w:rsidRPr="004D57B5">
        <w:rPr>
          <w:rFonts w:ascii="Bookman Old Style" w:hAnsi="Bookman Old Style"/>
          <w:lang w:val="en-US"/>
        </w:rPr>
        <w:t xml:space="preserve"> cu </w:t>
      </w:r>
      <w:proofErr w:type="spellStart"/>
      <w:r w:rsidRPr="004D57B5">
        <w:rPr>
          <w:rFonts w:ascii="Bookman Old Style" w:hAnsi="Bookman Old Style"/>
          <w:lang w:val="en-US"/>
        </w:rPr>
        <w:t>dispozi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cuprinse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Anexa</w:t>
      </w:r>
      <w:proofErr w:type="spellEnd"/>
      <w:r w:rsidRPr="004D57B5">
        <w:rPr>
          <w:rFonts w:ascii="Bookman Old Style" w:hAnsi="Bookman Old Style"/>
          <w:lang w:val="en-US"/>
        </w:rPr>
        <w:t xml:space="preserve"> nr. 6 din </w:t>
      </w:r>
      <w:proofErr w:type="spellStart"/>
      <w:r w:rsidRPr="004D57B5">
        <w:rPr>
          <w:rFonts w:ascii="Bookman Old Style" w:hAnsi="Bookman Old Style"/>
          <w:lang w:val="en-US"/>
        </w:rPr>
        <w:t>Legea</w:t>
      </w:r>
      <w:proofErr w:type="spellEnd"/>
      <w:r w:rsidRPr="004D57B5">
        <w:rPr>
          <w:rFonts w:ascii="Bookman Old Style" w:hAnsi="Bookman Old Style"/>
          <w:lang w:val="en-US"/>
        </w:rPr>
        <w:t xml:space="preserve"> nr. 249/2015, </w:t>
      </w:r>
      <w:proofErr w:type="spellStart"/>
      <w:r w:rsidRPr="004D57B5">
        <w:rPr>
          <w:rFonts w:ascii="Bookman Old Style" w:hAnsi="Bookman Old Style"/>
          <w:lang w:val="en-US"/>
        </w:rPr>
        <w:t>potrivit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rora</w:t>
      </w:r>
      <w:proofErr w:type="spellEnd"/>
      <w:r w:rsidRPr="004D57B5">
        <w:rPr>
          <w:rFonts w:ascii="Bookman Old Style" w:hAnsi="Bookman Old Style"/>
          <w:lang w:val="en-US"/>
        </w:rPr>
        <w:t xml:space="preserve"> OIREP,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calitate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organiza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ie</w:t>
      </w:r>
      <w:proofErr w:type="spellEnd"/>
      <w:r w:rsidRPr="004D57B5">
        <w:rPr>
          <w:rFonts w:ascii="Bookman Old Style" w:hAnsi="Bookman Old Style"/>
          <w:lang w:val="en-US"/>
        </w:rPr>
        <w:t xml:space="preserve"> care </w:t>
      </w:r>
      <w:proofErr w:type="spellStart"/>
      <w:r w:rsidRPr="004D57B5">
        <w:rPr>
          <w:rFonts w:ascii="Bookman Old Style" w:hAnsi="Bookman Old Style"/>
          <w:lang w:val="en-US"/>
        </w:rPr>
        <w:t>implementeaz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obliga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privind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spunderea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extins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produc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torului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trebuie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acopere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costurile</w:t>
      </w:r>
      <w:proofErr w:type="spellEnd"/>
      <w:r w:rsidRPr="004D57B5">
        <w:rPr>
          <w:rFonts w:ascii="Bookman Old Style" w:hAnsi="Bookman Old Style"/>
          <w:lang w:val="en-US"/>
        </w:rPr>
        <w:t xml:space="preserve"> nete de </w:t>
      </w:r>
      <w:proofErr w:type="spellStart"/>
      <w:r w:rsidRPr="004D57B5">
        <w:rPr>
          <w:rFonts w:ascii="Bookman Old Style" w:hAnsi="Bookman Old Style"/>
          <w:lang w:val="en-US"/>
        </w:rPr>
        <w:t>gestionare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eurilor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ambalaje</w:t>
      </w:r>
      <w:proofErr w:type="spellEnd"/>
      <w:r w:rsidRPr="004D57B5">
        <w:rPr>
          <w:rFonts w:ascii="Bookman Old Style" w:hAnsi="Bookman Old Style"/>
          <w:lang w:val="en-US"/>
        </w:rPr>
        <w:t xml:space="preserve"> din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municipale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colectate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transportate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separat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stocate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temporar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sortate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valorificate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gestionate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prin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serviciile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salubrizare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iar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cantit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care au </w:t>
      </w:r>
      <w:proofErr w:type="spellStart"/>
      <w:r w:rsidRPr="004D57B5">
        <w:rPr>
          <w:rFonts w:ascii="Bookman Old Style" w:hAnsi="Bookman Old Style"/>
          <w:lang w:val="en-US"/>
        </w:rPr>
        <w:t>fost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acoperite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costurile</w:t>
      </w:r>
      <w:proofErr w:type="spellEnd"/>
      <w:r w:rsidRPr="004D57B5">
        <w:rPr>
          <w:rFonts w:ascii="Bookman Old Style" w:hAnsi="Bookman Old Style"/>
          <w:lang w:val="en-US"/>
        </w:rPr>
        <w:t xml:space="preserve"> se </w:t>
      </w:r>
      <w:proofErr w:type="spellStart"/>
      <w:r w:rsidRPr="004D57B5">
        <w:rPr>
          <w:rFonts w:ascii="Bookman Old Style" w:hAnsi="Bookman Old Style"/>
          <w:lang w:val="en-US"/>
        </w:rPr>
        <w:t>iau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calcul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</w:t>
      </w:r>
      <w:proofErr w:type="spellEnd"/>
      <w:r w:rsidRPr="004D57B5">
        <w:rPr>
          <w:rFonts w:ascii="Bookman Old Style" w:hAnsi="Bookman Old Style"/>
          <w:lang w:val="en-US"/>
        </w:rPr>
        <w:t xml:space="preserve"> mod </w:t>
      </w:r>
      <w:proofErr w:type="spellStart"/>
      <w:r w:rsidRPr="004D57B5">
        <w:rPr>
          <w:rFonts w:ascii="Bookman Old Style" w:hAnsi="Bookman Old Style"/>
          <w:lang w:val="en-US"/>
        </w:rPr>
        <w:t>corespunzător</w:t>
      </w:r>
      <w:proofErr w:type="spellEnd"/>
      <w:r w:rsidRPr="004D57B5">
        <w:rPr>
          <w:rFonts w:ascii="Bookman Old Style" w:hAnsi="Bookman Old Style"/>
          <w:lang w:val="en-US"/>
        </w:rPr>
        <w:t xml:space="preserve"> la </w:t>
      </w:r>
      <w:proofErr w:type="spellStart"/>
      <w:r w:rsidRPr="004D57B5">
        <w:rPr>
          <w:rFonts w:ascii="Bookman Old Style" w:hAnsi="Bookman Old Style"/>
          <w:lang w:val="en-US"/>
        </w:rPr>
        <w:t>îndeplinirea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obiectivelor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prevăzute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în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Anexa</w:t>
      </w:r>
      <w:proofErr w:type="spellEnd"/>
      <w:r w:rsidRPr="004D57B5">
        <w:rPr>
          <w:rFonts w:ascii="Bookman Old Style" w:hAnsi="Bookman Old Style"/>
          <w:lang w:val="en-US"/>
        </w:rPr>
        <w:t xml:space="preserve"> nr. 5 din </w:t>
      </w:r>
      <w:proofErr w:type="spellStart"/>
      <w:r w:rsidRPr="004D57B5">
        <w:rPr>
          <w:rFonts w:ascii="Bookman Old Style" w:hAnsi="Bookman Old Style"/>
          <w:lang w:val="en-US"/>
        </w:rPr>
        <w:t>Legea</w:t>
      </w:r>
      <w:proofErr w:type="spellEnd"/>
      <w:r w:rsidRPr="004D57B5">
        <w:rPr>
          <w:rFonts w:ascii="Bookman Old Style" w:hAnsi="Bookman Old Style"/>
          <w:lang w:val="en-US"/>
        </w:rPr>
        <w:t xml:space="preserve"> nr. 249/2015,</w:t>
      </w:r>
    </w:p>
    <w:p w14:paraId="6F3DEBA9" w14:textId="77777777" w:rsidR="000641D5" w:rsidRPr="004D57B5" w:rsidRDefault="000641D5" w:rsidP="00A52EA9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D57B5">
        <w:rPr>
          <w:rFonts w:ascii="Bookman Old Style" w:hAnsi="Bookman Old Style"/>
          <w:lang w:val="en-US"/>
        </w:rPr>
        <w:t xml:space="preserve">Conform </w:t>
      </w:r>
      <w:proofErr w:type="spellStart"/>
      <w:r w:rsidRPr="004D57B5">
        <w:rPr>
          <w:rFonts w:ascii="Bookman Old Style" w:hAnsi="Bookman Old Style"/>
          <w:lang w:val="en-US"/>
        </w:rPr>
        <w:t>Ordinului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Ministerului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Mediului</w:t>
      </w:r>
      <w:proofErr w:type="spellEnd"/>
      <w:r w:rsidRPr="004D57B5">
        <w:rPr>
          <w:rFonts w:ascii="Bookman Old Style" w:hAnsi="Bookman Old Style"/>
          <w:lang w:val="en-US"/>
        </w:rPr>
        <w:t xml:space="preserve"> nr. 1.362 din 28 </w:t>
      </w:r>
      <w:proofErr w:type="spellStart"/>
      <w:r w:rsidRPr="004D57B5">
        <w:rPr>
          <w:rFonts w:ascii="Bookman Old Style" w:hAnsi="Bookman Old Style"/>
          <w:lang w:val="en-US"/>
        </w:rPr>
        <w:t>decembrie</w:t>
      </w:r>
      <w:proofErr w:type="spellEnd"/>
      <w:r w:rsidRPr="004D57B5">
        <w:rPr>
          <w:rFonts w:ascii="Bookman Old Style" w:hAnsi="Bookman Old Style"/>
          <w:lang w:val="en-US"/>
        </w:rPr>
        <w:t xml:space="preserve"> 2018 </w:t>
      </w:r>
      <w:proofErr w:type="spellStart"/>
      <w:r w:rsidRPr="004D57B5">
        <w:rPr>
          <w:rFonts w:ascii="Bookman Old Style" w:hAnsi="Bookman Old Style"/>
          <w:lang w:val="en-US"/>
        </w:rPr>
        <w:t>privind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aprobarea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u w:val="single"/>
          <w:lang w:val="en-US"/>
        </w:rPr>
        <w:t>Procedurii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autorizare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avizare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anuală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retragere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dreptului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operare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gramStart"/>
      <w:r w:rsidRPr="004D57B5">
        <w:rPr>
          <w:rFonts w:ascii="Bookman Old Style" w:hAnsi="Bookman Old Style"/>
          <w:lang w:val="en-US"/>
        </w:rPr>
        <w:t>a</w:t>
      </w:r>
      <w:proofErr w:type="gram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organiza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iilor</w:t>
      </w:r>
      <w:proofErr w:type="spellEnd"/>
      <w:r w:rsidRPr="004D57B5">
        <w:rPr>
          <w:rFonts w:ascii="Bookman Old Style" w:hAnsi="Bookman Old Style"/>
          <w:lang w:val="en-US"/>
        </w:rPr>
        <w:t xml:space="preserve"> care </w:t>
      </w:r>
      <w:proofErr w:type="spellStart"/>
      <w:r w:rsidRPr="004D57B5">
        <w:rPr>
          <w:rFonts w:ascii="Bookman Old Style" w:hAnsi="Bookman Old Style"/>
          <w:lang w:val="en-US"/>
        </w:rPr>
        <w:t>implementeaz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obliga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privind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spunderea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extins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produc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torului</w:t>
      </w:r>
      <w:proofErr w:type="spellEnd"/>
      <w:r w:rsidRPr="004D57B5">
        <w:rPr>
          <w:rFonts w:ascii="Bookman Old Style" w:hAnsi="Bookman Old Style"/>
          <w:lang w:val="en-US"/>
        </w:rPr>
        <w:t xml:space="preserve">, Comisia de </w:t>
      </w:r>
      <w:proofErr w:type="spellStart"/>
      <w:r w:rsidRPr="004D57B5">
        <w:rPr>
          <w:rFonts w:ascii="Bookman Old Style" w:hAnsi="Bookman Old Style"/>
          <w:lang w:val="en-US"/>
        </w:rPr>
        <w:t>Supraveghere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Ministerului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Mediului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postat</w:t>
      </w:r>
      <w:proofErr w:type="spellEnd"/>
      <w:r w:rsidRPr="004D57B5">
        <w:rPr>
          <w:rFonts w:ascii="Bookman Old Style" w:hAnsi="Bookman Old Style"/>
          <w:lang w:val="en-US"/>
        </w:rPr>
        <w:t xml:space="preserve"> pe site </w:t>
      </w:r>
      <w:proofErr w:type="spellStart"/>
      <w:r w:rsidRPr="004D57B5">
        <w:rPr>
          <w:rFonts w:ascii="Bookman Old Style" w:hAnsi="Bookman Old Style"/>
          <w:lang w:val="en-US"/>
        </w:rPr>
        <w:t>lista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operatorilor</w:t>
      </w:r>
      <w:proofErr w:type="spellEnd"/>
      <w:r w:rsidRPr="004D57B5">
        <w:rPr>
          <w:rFonts w:ascii="Bookman Old Style" w:hAnsi="Bookman Old Style"/>
          <w:lang w:val="en-US"/>
        </w:rPr>
        <w:t xml:space="preserve"> economici </w:t>
      </w:r>
      <w:proofErr w:type="spellStart"/>
      <w:r w:rsidRPr="004D57B5">
        <w:rPr>
          <w:rFonts w:ascii="Bookman Old Style" w:hAnsi="Bookman Old Style"/>
          <w:lang w:val="en-US"/>
        </w:rPr>
        <w:t>autoriza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preluarea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responsabilit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ambalaje</w:t>
      </w:r>
      <w:proofErr w:type="spellEnd"/>
      <w:r w:rsidRPr="004D57B5">
        <w:rPr>
          <w:rFonts w:ascii="Bookman Old Style" w:hAnsi="Bookman Old Style"/>
          <w:lang w:val="en-US"/>
        </w:rPr>
        <w:t>.</w:t>
      </w:r>
    </w:p>
    <w:p w14:paraId="35869394" w14:textId="77777777" w:rsidR="00BC142B" w:rsidRPr="004D57B5" w:rsidRDefault="00BC142B" w:rsidP="00A52EA9">
      <w:pPr>
        <w:spacing w:line="276" w:lineRule="auto"/>
        <w:jc w:val="both"/>
        <w:rPr>
          <w:rFonts w:ascii="Bookman Old Style" w:hAnsi="Bookman Old Style"/>
          <w:lang w:val="en-US"/>
        </w:rPr>
      </w:pPr>
      <w:r w:rsidRPr="004D57B5">
        <w:rPr>
          <w:rFonts w:ascii="Bookman Old Style" w:hAnsi="Bookman Old Style"/>
        </w:rPr>
        <w:lastRenderedPageBreak/>
        <w:tab/>
      </w:r>
      <w:proofErr w:type="spellStart"/>
      <w:r w:rsidRPr="004D57B5">
        <w:rPr>
          <w:rFonts w:ascii="Bookman Old Style" w:hAnsi="Bookman Old Style"/>
          <w:lang w:val="en-US"/>
        </w:rPr>
        <w:t>După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aprobarea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modelului</w:t>
      </w:r>
      <w:proofErr w:type="spellEnd"/>
      <w:r w:rsidRPr="004D57B5">
        <w:rPr>
          <w:rFonts w:ascii="Bookman Old Style" w:hAnsi="Bookman Old Style"/>
          <w:lang w:val="en-US"/>
        </w:rPr>
        <w:t xml:space="preserve"> de contract, precum a </w:t>
      </w:r>
      <w:proofErr w:type="spellStart"/>
      <w:r w:rsidRPr="004D57B5">
        <w:rPr>
          <w:rFonts w:ascii="Bookman Old Style" w:hAnsi="Bookman Old Style"/>
          <w:lang w:val="en-US"/>
        </w:rPr>
        <w:t>costurilor</w:t>
      </w:r>
      <w:proofErr w:type="spellEnd"/>
      <w:r w:rsidRPr="004D57B5">
        <w:rPr>
          <w:rFonts w:ascii="Bookman Old Style" w:hAnsi="Bookman Old Style"/>
          <w:lang w:val="en-US"/>
        </w:rPr>
        <w:t xml:space="preserve"> nete de </w:t>
      </w:r>
      <w:proofErr w:type="spellStart"/>
      <w:r w:rsidRPr="004D57B5">
        <w:rPr>
          <w:rFonts w:ascii="Bookman Old Style" w:hAnsi="Bookman Old Style"/>
          <w:lang w:val="en-US"/>
        </w:rPr>
        <w:t>colectare</w:t>
      </w:r>
      <w:proofErr w:type="spellEnd"/>
      <w:r w:rsidRPr="004D57B5">
        <w:rPr>
          <w:rFonts w:ascii="Bookman Old Style" w:hAnsi="Bookman Old Style"/>
          <w:lang w:val="en-US"/>
        </w:rPr>
        <w:t xml:space="preserve">, transport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sortare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deseuri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r w:rsidR="00540A8A" w:rsidRPr="004D57B5">
        <w:rPr>
          <w:rFonts w:ascii="Bookman Old Style" w:hAnsi="Bookman Old Style"/>
          <w:lang w:val="en-US"/>
        </w:rPr>
        <w:t xml:space="preserve">din </w:t>
      </w:r>
      <w:proofErr w:type="spellStart"/>
      <w:r w:rsidR="00540A8A" w:rsidRPr="004D57B5">
        <w:rPr>
          <w:rFonts w:ascii="Bookman Old Style" w:hAnsi="Bookman Old Style"/>
          <w:lang w:val="en-US"/>
        </w:rPr>
        <w:t>amabalaje</w:t>
      </w:r>
      <w:proofErr w:type="spellEnd"/>
      <w:r w:rsidR="00540A8A" w:rsidRPr="004D57B5">
        <w:rPr>
          <w:rFonts w:ascii="Bookman Old Style" w:hAnsi="Bookman Old Style"/>
          <w:lang w:val="en-US"/>
        </w:rPr>
        <w:t xml:space="preserve"> din </w:t>
      </w:r>
      <w:proofErr w:type="spellStart"/>
      <w:r w:rsidR="00540A8A" w:rsidRPr="004D57B5">
        <w:rPr>
          <w:rFonts w:ascii="Bookman Old Style" w:hAnsi="Bookman Old Style"/>
          <w:lang w:val="en-US"/>
        </w:rPr>
        <w:t>municipale</w:t>
      </w:r>
      <w:proofErr w:type="spellEnd"/>
      <w:r w:rsidR="00540A8A" w:rsidRPr="004D57B5">
        <w:rPr>
          <w:rFonts w:ascii="Bookman Old Style" w:hAnsi="Bookman Old Style"/>
          <w:lang w:val="en-US"/>
        </w:rPr>
        <w:t>, se</w:t>
      </w:r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vor</w:t>
      </w:r>
      <w:proofErr w:type="spellEnd"/>
      <w:r w:rsidR="00540A8A" w:rsidRPr="004D57B5">
        <w:rPr>
          <w:rFonts w:ascii="Bookman Old Style" w:hAnsi="Bookman Old Style"/>
          <w:lang w:val="en-US"/>
        </w:rPr>
        <w:t xml:space="preserve"> face </w:t>
      </w:r>
      <w:proofErr w:type="spellStart"/>
      <w:r w:rsidRPr="004D57B5">
        <w:rPr>
          <w:rFonts w:ascii="Bookman Old Style" w:hAnsi="Bookman Old Style"/>
          <w:lang w:val="en-US"/>
        </w:rPr>
        <w:t>demersurile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necesare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contractare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celor</w:t>
      </w:r>
      <w:proofErr w:type="spellEnd"/>
      <w:r w:rsidRPr="004D57B5">
        <w:rPr>
          <w:rFonts w:ascii="Bookman Old Style" w:hAnsi="Bookman Old Style"/>
          <w:lang w:val="en-US"/>
        </w:rPr>
        <w:t xml:space="preserve"> 15 </w:t>
      </w:r>
      <w:proofErr w:type="spellStart"/>
      <w:r w:rsidRPr="004D57B5">
        <w:rPr>
          <w:rFonts w:ascii="Bookman Old Style" w:hAnsi="Bookman Old Style"/>
          <w:lang w:val="en-US"/>
        </w:rPr>
        <w:t>Organizatii</w:t>
      </w:r>
      <w:proofErr w:type="spellEnd"/>
      <w:r w:rsidRPr="004D57B5">
        <w:rPr>
          <w:rFonts w:ascii="Bookman Old Style" w:hAnsi="Bookman Old Style"/>
          <w:lang w:val="en-US"/>
        </w:rPr>
        <w:t xml:space="preserve"> care </w:t>
      </w:r>
      <w:proofErr w:type="spellStart"/>
      <w:r w:rsidRPr="004D57B5">
        <w:rPr>
          <w:rFonts w:ascii="Bookman Old Style" w:hAnsi="Bookman Old Style"/>
          <w:lang w:val="en-US"/>
        </w:rPr>
        <w:t>implementează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răspunderea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extinsă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producătorului</w:t>
      </w:r>
      <w:proofErr w:type="spellEnd"/>
      <w:r w:rsidRPr="004D57B5">
        <w:rPr>
          <w:rFonts w:ascii="Bookman Old Style" w:hAnsi="Bookman Old Style"/>
          <w:lang w:val="en-US"/>
        </w:rPr>
        <w:t xml:space="preserve"> (OIREP), </w:t>
      </w:r>
      <w:proofErr w:type="spellStart"/>
      <w:r w:rsidRPr="004D57B5">
        <w:rPr>
          <w:rFonts w:ascii="Bookman Old Style" w:hAnsi="Bookman Old Style"/>
          <w:lang w:val="en-US"/>
        </w:rPr>
        <w:t>urmând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să</w:t>
      </w:r>
      <w:proofErr w:type="spellEnd"/>
      <w:r w:rsidRPr="004D57B5">
        <w:rPr>
          <w:rFonts w:ascii="Bookman Old Style" w:hAnsi="Bookman Old Style"/>
          <w:lang w:val="en-US"/>
        </w:rPr>
        <w:t xml:space="preserve"> fie </w:t>
      </w:r>
      <w:proofErr w:type="spellStart"/>
      <w:r w:rsidRPr="004D57B5">
        <w:rPr>
          <w:rFonts w:ascii="Bookman Old Style" w:hAnsi="Bookman Old Style"/>
          <w:lang w:val="en-US"/>
        </w:rPr>
        <w:t>împăr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func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pondere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cantit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tile</w:t>
      </w:r>
      <w:proofErr w:type="spellEnd"/>
      <w:r w:rsidRPr="004D57B5">
        <w:rPr>
          <w:rFonts w:ascii="Bookman Old Style" w:hAnsi="Bookman Old Style"/>
          <w:lang w:val="en-US"/>
        </w:rPr>
        <w:t xml:space="preserve"> estimate de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ambalaje</w:t>
      </w:r>
      <w:proofErr w:type="spellEnd"/>
      <w:r w:rsidRPr="004D57B5">
        <w:rPr>
          <w:rFonts w:ascii="Bookman Old Style" w:hAnsi="Bookman Old Style"/>
          <w:lang w:val="en-US"/>
        </w:rPr>
        <w:t xml:space="preserve"> din </w:t>
      </w:r>
      <w:proofErr w:type="spellStart"/>
      <w:r w:rsidRPr="004D57B5">
        <w:rPr>
          <w:rFonts w:ascii="Bookman Old Style" w:hAnsi="Bookman Old Style"/>
          <w:lang w:val="en-US"/>
        </w:rPr>
        <w:t>fluxul</w:t>
      </w:r>
      <w:proofErr w:type="spellEnd"/>
      <w:r w:rsidRPr="004D57B5">
        <w:rPr>
          <w:rFonts w:ascii="Bookman Old Style" w:hAnsi="Bookman Old Style"/>
          <w:lang w:val="en-US"/>
        </w:rPr>
        <w:t xml:space="preserve"> municipal al UAT-</w:t>
      </w:r>
      <w:proofErr w:type="spellStart"/>
      <w:r w:rsidRPr="004D57B5">
        <w:rPr>
          <w:rFonts w:ascii="Bookman Old Style" w:hAnsi="Bookman Old Style"/>
          <w:lang w:val="en-US"/>
        </w:rPr>
        <w:t>urilor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membre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Asocia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ie</w:t>
      </w:r>
      <w:proofErr w:type="spellEnd"/>
      <w:r w:rsidRPr="004D57B5">
        <w:rPr>
          <w:rFonts w:ascii="Bookman Old Style" w:hAnsi="Bookman Old Style"/>
          <w:lang w:val="en-US"/>
        </w:rPr>
        <w:t xml:space="preserve">, pe care </w:t>
      </w:r>
      <w:proofErr w:type="spellStart"/>
      <w:r w:rsidRPr="004D57B5">
        <w:rPr>
          <w:rFonts w:ascii="Bookman Old Style" w:hAnsi="Bookman Old Style"/>
          <w:lang w:val="en-US"/>
        </w:rPr>
        <w:t>prestatorul</w:t>
      </w:r>
      <w:proofErr w:type="spellEnd"/>
      <w:r w:rsidRPr="004D57B5">
        <w:rPr>
          <w:rFonts w:ascii="Bookman Old Style" w:hAnsi="Bookman Old Style"/>
          <w:lang w:val="en-US"/>
        </w:rPr>
        <w:t xml:space="preserve"> se </w:t>
      </w:r>
      <w:proofErr w:type="spellStart"/>
      <w:r w:rsidRPr="004D57B5">
        <w:rPr>
          <w:rFonts w:ascii="Bookman Old Style" w:hAnsi="Bookman Old Style"/>
          <w:lang w:val="en-US"/>
        </w:rPr>
        <w:t>oblig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prin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operatorul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salubritate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le </w:t>
      </w:r>
      <w:proofErr w:type="spellStart"/>
      <w:r w:rsidRPr="004D57B5">
        <w:rPr>
          <w:rFonts w:ascii="Bookman Old Style" w:hAnsi="Bookman Old Style"/>
          <w:lang w:val="en-US"/>
        </w:rPr>
        <w:t>ob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in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din </w:t>
      </w:r>
      <w:proofErr w:type="spellStart"/>
      <w:r w:rsidRPr="004D57B5">
        <w:rPr>
          <w:rFonts w:ascii="Bookman Old Style" w:hAnsi="Bookman Old Style"/>
          <w:lang w:val="en-US"/>
        </w:rPr>
        <w:t>colectare</w:t>
      </w:r>
      <w:proofErr w:type="spellEnd"/>
      <w:r w:rsidRPr="004D57B5">
        <w:rPr>
          <w:rFonts w:ascii="Bookman Old Style" w:hAnsi="Bookman Old Style"/>
          <w:lang w:val="en-US"/>
        </w:rPr>
        <w:t>/</w:t>
      </w:r>
      <w:proofErr w:type="spellStart"/>
      <w:r w:rsidRPr="004D57B5">
        <w:rPr>
          <w:rFonts w:ascii="Bookman Old Style" w:hAnsi="Bookman Old Style"/>
          <w:lang w:val="en-US"/>
        </w:rPr>
        <w:t>sortare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le </w:t>
      </w:r>
      <w:proofErr w:type="spellStart"/>
      <w:r w:rsidRPr="004D57B5">
        <w:rPr>
          <w:rFonts w:ascii="Bookman Old Style" w:hAnsi="Bookman Old Style"/>
          <w:lang w:val="en-US"/>
        </w:rPr>
        <w:t>livreze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valorificare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prin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reciclare</w:t>
      </w:r>
      <w:proofErr w:type="spellEnd"/>
      <w:r w:rsidRPr="004D57B5">
        <w:rPr>
          <w:rFonts w:ascii="Bookman Old Style" w:hAnsi="Bookman Old Style"/>
          <w:lang w:val="en-US"/>
        </w:rPr>
        <w:t>.</w:t>
      </w:r>
    </w:p>
    <w:p w14:paraId="06D85EE0" w14:textId="77777777" w:rsidR="00BC142B" w:rsidRPr="004D57B5" w:rsidRDefault="00BC142B" w:rsidP="00A52EA9">
      <w:pPr>
        <w:spacing w:line="276" w:lineRule="auto"/>
        <w:ind w:firstLine="720"/>
        <w:jc w:val="both"/>
        <w:rPr>
          <w:rFonts w:ascii="Bookman Old Style" w:hAnsi="Bookman Old Style"/>
          <w:lang w:val="en-US"/>
        </w:rPr>
      </w:pPr>
      <w:proofErr w:type="spellStart"/>
      <w:r w:rsidRPr="004D57B5">
        <w:rPr>
          <w:rFonts w:ascii="Bookman Old Style" w:hAnsi="Bookman Old Style"/>
          <w:lang w:val="en-US"/>
        </w:rPr>
        <w:t>Obiectul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Contractului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îl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constituie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acoperirea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către</w:t>
      </w:r>
      <w:proofErr w:type="spellEnd"/>
      <w:r w:rsidRPr="004D57B5">
        <w:rPr>
          <w:rFonts w:ascii="Bookman Old Style" w:hAnsi="Bookman Old Style"/>
          <w:lang w:val="en-US"/>
        </w:rPr>
        <w:t xml:space="preserve"> OIREP a </w:t>
      </w:r>
      <w:proofErr w:type="spellStart"/>
      <w:r w:rsidRPr="004D57B5">
        <w:rPr>
          <w:rFonts w:ascii="Bookman Old Style" w:hAnsi="Bookman Old Style"/>
          <w:lang w:val="en-US"/>
        </w:rPr>
        <w:t>costurilor</w:t>
      </w:r>
      <w:proofErr w:type="spellEnd"/>
      <w:r w:rsidRPr="004D57B5">
        <w:rPr>
          <w:rFonts w:ascii="Bookman Old Style" w:hAnsi="Bookman Old Style"/>
          <w:lang w:val="en-US"/>
        </w:rPr>
        <w:t xml:space="preserve"> nete ale </w:t>
      </w:r>
      <w:proofErr w:type="spellStart"/>
      <w:r w:rsidRPr="004D57B5">
        <w:rPr>
          <w:rFonts w:ascii="Bookman Old Style" w:hAnsi="Bookman Old Style"/>
          <w:lang w:val="en-US"/>
        </w:rPr>
        <w:t>aferente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activită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ilor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colectare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 transport, </w:t>
      </w:r>
      <w:proofErr w:type="spellStart"/>
      <w:r w:rsidRPr="004D57B5">
        <w:rPr>
          <w:rFonts w:ascii="Bookman Old Style" w:hAnsi="Bookman Old Style"/>
          <w:lang w:val="en-US"/>
        </w:rPr>
        <w:t>stocare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temporar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sortare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ncredin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vederea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valorific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rii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eurilor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ambalaje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gestionate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prin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operatorii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salubrizare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delega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limita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cantit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eurilor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ambalaje</w:t>
      </w:r>
      <w:proofErr w:type="spellEnd"/>
      <w:r w:rsidRPr="004D57B5">
        <w:rPr>
          <w:rFonts w:ascii="Bookman Old Style" w:hAnsi="Bookman Old Style"/>
          <w:lang w:val="en-US"/>
        </w:rPr>
        <w:t xml:space="preserve"> din </w:t>
      </w:r>
      <w:proofErr w:type="spellStart"/>
      <w:r w:rsidRPr="004D57B5">
        <w:rPr>
          <w:rFonts w:ascii="Bookman Old Style" w:hAnsi="Bookman Old Style"/>
          <w:lang w:val="en-US"/>
        </w:rPr>
        <w:t>fluxul</w:t>
      </w:r>
      <w:proofErr w:type="spellEnd"/>
      <w:r w:rsidRPr="004D57B5">
        <w:rPr>
          <w:rFonts w:ascii="Bookman Old Style" w:hAnsi="Bookman Old Style"/>
          <w:lang w:val="en-US"/>
        </w:rPr>
        <w:t xml:space="preserve"> municipal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 pe </w:t>
      </w:r>
      <w:proofErr w:type="spellStart"/>
      <w:r w:rsidRPr="004D57B5">
        <w:rPr>
          <w:rFonts w:ascii="Bookman Old Style" w:hAnsi="Bookman Old Style"/>
          <w:lang w:val="en-US"/>
        </w:rPr>
        <w:t>tipuri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materiale</w:t>
      </w:r>
      <w:proofErr w:type="spellEnd"/>
      <w:r w:rsidRPr="004D57B5">
        <w:rPr>
          <w:rFonts w:ascii="Bookman Old Style" w:hAnsi="Bookman Old Style"/>
          <w:lang w:val="en-US"/>
        </w:rPr>
        <w:t xml:space="preserve"> estimate a fi </w:t>
      </w:r>
      <w:proofErr w:type="spellStart"/>
      <w:r w:rsidRPr="004D57B5">
        <w:rPr>
          <w:rFonts w:ascii="Bookman Old Style" w:hAnsi="Bookman Old Style"/>
          <w:lang w:val="en-US"/>
        </w:rPr>
        <w:t>gestionate</w:t>
      </w:r>
      <w:proofErr w:type="spellEnd"/>
      <w:r w:rsidRPr="004D57B5">
        <w:rPr>
          <w:rFonts w:ascii="Bookman Old Style" w:hAnsi="Bookman Old Style"/>
          <w:lang w:val="en-US"/>
        </w:rPr>
        <w:t xml:space="preserve"> pe raza </w:t>
      </w:r>
      <w:proofErr w:type="spellStart"/>
      <w:r w:rsidRPr="004D57B5">
        <w:rPr>
          <w:rFonts w:ascii="Bookman Old Style" w:hAnsi="Bookman Old Style"/>
          <w:lang w:val="en-US"/>
        </w:rPr>
        <w:t>teritorial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a UAT </w:t>
      </w:r>
      <w:r w:rsidRPr="004D57B5">
        <w:rPr>
          <w:rFonts w:ascii="Bookman Old Style" w:hAnsi="Bookman Old Style" w:cs="Bookman Old Style"/>
          <w:lang w:val="en-US"/>
        </w:rPr>
        <w:t>–</w:t>
      </w:r>
      <w:r w:rsidRPr="004D57B5">
        <w:rPr>
          <w:rFonts w:ascii="Bookman Old Style" w:hAnsi="Bookman Old Style"/>
          <w:lang w:val="en-US"/>
        </w:rPr>
        <w:t xml:space="preserve">urile </w:t>
      </w:r>
      <w:proofErr w:type="spellStart"/>
      <w:r w:rsidRPr="004D57B5">
        <w:rPr>
          <w:rFonts w:ascii="Bookman Old Style" w:hAnsi="Bookman Old Style"/>
          <w:lang w:val="en-US"/>
        </w:rPr>
        <w:t>membre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Asocia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alocate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fiec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rui</w:t>
      </w:r>
      <w:proofErr w:type="spellEnd"/>
      <w:r w:rsidRPr="004D57B5">
        <w:rPr>
          <w:rFonts w:ascii="Bookman Old Style" w:hAnsi="Bookman Old Style"/>
          <w:lang w:val="en-US"/>
        </w:rPr>
        <w:t xml:space="preserve"> OIREP conform </w:t>
      </w:r>
      <w:proofErr w:type="spellStart"/>
      <w:r w:rsidRPr="004D57B5">
        <w:rPr>
          <w:rFonts w:ascii="Bookman Old Style" w:hAnsi="Bookman Old Style"/>
          <w:lang w:val="en-US"/>
        </w:rPr>
        <w:t>ponderii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trimestriale</w:t>
      </w:r>
      <w:proofErr w:type="spellEnd"/>
      <w:r w:rsidRPr="004D57B5">
        <w:rPr>
          <w:rFonts w:ascii="Bookman Old Style" w:hAnsi="Bookman Old Style"/>
          <w:lang w:val="en-US"/>
        </w:rPr>
        <w:t xml:space="preserve">, cu </w:t>
      </w:r>
      <w:proofErr w:type="spellStart"/>
      <w:r w:rsidRPr="004D57B5">
        <w:rPr>
          <w:rFonts w:ascii="Bookman Old Style" w:hAnsi="Bookman Old Style"/>
          <w:lang w:val="en-US"/>
        </w:rPr>
        <w:t>respectarea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prevederilor</w:t>
      </w:r>
      <w:proofErr w:type="spellEnd"/>
      <w:r w:rsidRPr="004D57B5">
        <w:rPr>
          <w:rFonts w:ascii="Bookman Old Style" w:hAnsi="Bookman Old Style"/>
          <w:lang w:val="en-US"/>
        </w:rPr>
        <w:t xml:space="preserve"> art. 12 </w:t>
      </w:r>
      <w:proofErr w:type="spellStart"/>
      <w:r w:rsidRPr="004D57B5">
        <w:rPr>
          <w:rFonts w:ascii="Bookman Old Style" w:hAnsi="Bookman Old Style"/>
          <w:lang w:val="en-US"/>
        </w:rPr>
        <w:t>alin</w:t>
      </w:r>
      <w:proofErr w:type="spellEnd"/>
      <w:r w:rsidRPr="004D57B5">
        <w:rPr>
          <w:rFonts w:ascii="Bookman Old Style" w:hAnsi="Bookman Old Style"/>
          <w:lang w:val="en-US"/>
        </w:rPr>
        <w:t xml:space="preserve">. (10) din OUG nr. 92/2021, </w:t>
      </w:r>
      <w:proofErr w:type="spellStart"/>
      <w:r w:rsidRPr="004D57B5">
        <w:rPr>
          <w:rFonts w:ascii="Bookman Old Style" w:hAnsi="Bookman Old Style"/>
          <w:lang w:val="en-US"/>
        </w:rPr>
        <w:t>numai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după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confirmarea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în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3C6722" w:rsidRPr="004D57B5">
        <w:rPr>
          <w:rFonts w:ascii="Bookman Old Style" w:hAnsi="Bookman Old Style"/>
          <w:lang w:val="en-US"/>
        </w:rPr>
        <w:t>Sistemul</w:t>
      </w:r>
      <w:proofErr w:type="spellEnd"/>
      <w:r w:rsidR="003C6722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3C6722" w:rsidRPr="004D57B5">
        <w:rPr>
          <w:rFonts w:ascii="Bookman Old Style" w:hAnsi="Bookman Old Style"/>
          <w:lang w:val="en-US"/>
        </w:rPr>
        <w:t>Sistemul</w:t>
      </w:r>
      <w:proofErr w:type="spellEnd"/>
      <w:r w:rsidR="003C6722" w:rsidRPr="004D57B5">
        <w:rPr>
          <w:rFonts w:ascii="Bookman Old Style" w:hAnsi="Bookman Old Style"/>
          <w:lang w:val="en-US"/>
        </w:rPr>
        <w:t xml:space="preserve"> informatic de </w:t>
      </w:r>
      <w:proofErr w:type="spellStart"/>
      <w:r w:rsidR="003C6722" w:rsidRPr="004D57B5">
        <w:rPr>
          <w:rFonts w:ascii="Bookman Old Style" w:hAnsi="Bookman Old Style"/>
          <w:lang w:val="en-US"/>
        </w:rPr>
        <w:t>asigurare</w:t>
      </w:r>
      <w:proofErr w:type="spellEnd"/>
      <w:r w:rsidR="003C6722"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="003C6722" w:rsidRPr="004D57B5">
        <w:rPr>
          <w:rFonts w:ascii="Bookman Old Style" w:hAnsi="Bookman Old Style"/>
          <w:lang w:val="en-US"/>
        </w:rPr>
        <w:t>trasabilită</w:t>
      </w:r>
      <w:r w:rsidR="003C6722" w:rsidRPr="004D57B5">
        <w:rPr>
          <w:rFonts w:ascii="Cambria" w:hAnsi="Cambria" w:cs="Cambria"/>
          <w:lang w:val="en-US"/>
        </w:rPr>
        <w:t>ț</w:t>
      </w:r>
      <w:r w:rsidR="003C6722" w:rsidRPr="004D57B5">
        <w:rPr>
          <w:rFonts w:ascii="Bookman Old Style" w:hAnsi="Bookman Old Style"/>
          <w:lang w:val="en-US"/>
        </w:rPr>
        <w:t>ii</w:t>
      </w:r>
      <w:proofErr w:type="spellEnd"/>
      <w:r w:rsidR="003C6722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3C6722" w:rsidRPr="004D57B5">
        <w:rPr>
          <w:rFonts w:ascii="Bookman Old Style" w:hAnsi="Bookman Old Style"/>
          <w:lang w:val="en-US"/>
        </w:rPr>
        <w:t>de</w:t>
      </w:r>
      <w:r w:rsidR="003C6722" w:rsidRPr="004D57B5">
        <w:rPr>
          <w:rFonts w:ascii="Cambria" w:hAnsi="Cambria" w:cs="Cambria"/>
          <w:lang w:val="en-US"/>
        </w:rPr>
        <w:t>ș</w:t>
      </w:r>
      <w:r w:rsidR="003C6722" w:rsidRPr="004D57B5">
        <w:rPr>
          <w:rFonts w:ascii="Bookman Old Style" w:hAnsi="Bookman Old Style"/>
          <w:lang w:val="en-US"/>
        </w:rPr>
        <w:t>eurilor</w:t>
      </w:r>
      <w:proofErr w:type="spellEnd"/>
      <w:r w:rsidR="003C6722" w:rsidRPr="004D57B5">
        <w:rPr>
          <w:rFonts w:ascii="Bookman Old Style" w:hAnsi="Bookman Old Style"/>
          <w:lang w:val="en-US"/>
        </w:rPr>
        <w:t xml:space="preserve"> (</w:t>
      </w:r>
      <w:r w:rsidRPr="004D57B5">
        <w:rPr>
          <w:rFonts w:ascii="Bookman Old Style" w:hAnsi="Bookman Old Style"/>
          <w:lang w:val="en-US"/>
        </w:rPr>
        <w:t>SIATD</w:t>
      </w:r>
      <w:r w:rsidR="003C6722" w:rsidRPr="004D57B5">
        <w:rPr>
          <w:rFonts w:ascii="Bookman Old Style" w:hAnsi="Bookman Old Style"/>
          <w:lang w:val="en-US"/>
        </w:rPr>
        <w:t>)</w:t>
      </w:r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cantitătilor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ambalaje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receptionate</w:t>
      </w:r>
      <w:proofErr w:type="spellEnd"/>
      <w:r w:rsidRPr="004D57B5">
        <w:rPr>
          <w:rFonts w:ascii="Bookman Old Style" w:hAnsi="Bookman Old Style"/>
          <w:lang w:val="en-US"/>
        </w:rPr>
        <w:t>.</w:t>
      </w:r>
    </w:p>
    <w:p w14:paraId="35BC5D24" w14:textId="77777777" w:rsidR="00BC142B" w:rsidRPr="004D57B5" w:rsidRDefault="00BC142B" w:rsidP="00A52EA9">
      <w:pPr>
        <w:spacing w:line="276" w:lineRule="auto"/>
        <w:ind w:firstLine="720"/>
        <w:jc w:val="both"/>
        <w:rPr>
          <w:rFonts w:ascii="Bookman Old Style" w:hAnsi="Bookman Old Style"/>
          <w:lang w:val="en-US"/>
        </w:rPr>
      </w:pPr>
      <w:proofErr w:type="spellStart"/>
      <w:r w:rsidRPr="004D57B5">
        <w:rPr>
          <w:rFonts w:ascii="Bookman Old Style" w:hAnsi="Bookman Old Style"/>
          <w:lang w:val="en-US"/>
        </w:rPr>
        <w:t>Ponderea</w:t>
      </w:r>
      <w:proofErr w:type="spellEnd"/>
      <w:r w:rsidRPr="004D57B5">
        <w:rPr>
          <w:rFonts w:ascii="Bookman Old Style" w:hAnsi="Bookman Old Style"/>
          <w:lang w:val="en-US"/>
        </w:rPr>
        <w:t xml:space="preserve"> se </w:t>
      </w:r>
      <w:proofErr w:type="spellStart"/>
      <w:r w:rsidRPr="004D57B5">
        <w:rPr>
          <w:rFonts w:ascii="Bookman Old Style" w:hAnsi="Bookman Old Style"/>
          <w:lang w:val="en-US"/>
        </w:rPr>
        <w:t>stabile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te</w:t>
      </w:r>
      <w:proofErr w:type="spellEnd"/>
      <w:r w:rsidRPr="004D57B5">
        <w:rPr>
          <w:rFonts w:ascii="Bookman Old Style" w:hAnsi="Bookman Old Style"/>
          <w:lang w:val="en-US"/>
        </w:rPr>
        <w:t xml:space="preserve"> conform </w:t>
      </w:r>
      <w:proofErr w:type="spellStart"/>
      <w:r w:rsidRPr="004D57B5">
        <w:rPr>
          <w:rFonts w:ascii="Bookman Old Style" w:hAnsi="Bookman Old Style"/>
          <w:lang w:val="en-US"/>
        </w:rPr>
        <w:t>Anexei</w:t>
      </w:r>
      <w:proofErr w:type="spellEnd"/>
      <w:r w:rsidRPr="004D57B5">
        <w:rPr>
          <w:rFonts w:ascii="Bookman Old Style" w:hAnsi="Bookman Old Style"/>
          <w:lang w:val="en-US"/>
        </w:rPr>
        <w:t xml:space="preserve"> la </w:t>
      </w:r>
      <w:proofErr w:type="spellStart"/>
      <w:r w:rsidRPr="004D57B5">
        <w:rPr>
          <w:rFonts w:ascii="Bookman Old Style" w:hAnsi="Bookman Old Style"/>
          <w:lang w:val="en-US"/>
        </w:rPr>
        <w:t>Procedura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autorizare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avizare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anual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si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retragere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dreptului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operare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gramStart"/>
      <w:r w:rsidRPr="004D57B5">
        <w:rPr>
          <w:rFonts w:ascii="Bookman Old Style" w:hAnsi="Bookman Old Style"/>
          <w:lang w:val="en-US"/>
        </w:rPr>
        <w:t>a</w:t>
      </w:r>
      <w:proofErr w:type="gram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organizatiilor</w:t>
      </w:r>
      <w:proofErr w:type="spellEnd"/>
      <w:r w:rsidRPr="004D57B5">
        <w:rPr>
          <w:rFonts w:ascii="Bookman Old Style" w:hAnsi="Bookman Old Style"/>
          <w:lang w:val="en-US"/>
        </w:rPr>
        <w:t xml:space="preserve"> care </w:t>
      </w:r>
      <w:proofErr w:type="spellStart"/>
      <w:r w:rsidRPr="004D57B5">
        <w:rPr>
          <w:rFonts w:ascii="Bookman Old Style" w:hAnsi="Bookman Old Style"/>
          <w:lang w:val="en-US"/>
        </w:rPr>
        <w:t>implementeaz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obligatiile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privind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spunderea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extins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produc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torului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aprobat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prin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Ordinul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Ministrului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Mediului</w:t>
      </w:r>
      <w:proofErr w:type="spellEnd"/>
      <w:r w:rsidRPr="004D57B5">
        <w:rPr>
          <w:rFonts w:ascii="Bookman Old Style" w:hAnsi="Bookman Old Style"/>
          <w:lang w:val="en-US"/>
        </w:rPr>
        <w:t xml:space="preserve"> nr. 1362/2018: </w:t>
      </w:r>
      <w:r w:rsidRPr="004D57B5">
        <w:rPr>
          <w:rFonts w:ascii="Bookman Old Style" w:hAnsi="Bookman Old Style" w:cs="Bookman Old Style"/>
          <w:lang w:val="en-US"/>
        </w:rPr>
        <w:t>„</w:t>
      </w:r>
      <w:proofErr w:type="spellStart"/>
      <w:r w:rsidRPr="004D57B5">
        <w:rPr>
          <w:rFonts w:ascii="Bookman Old Style" w:hAnsi="Bookman Old Style"/>
          <w:lang w:val="en-US"/>
        </w:rPr>
        <w:t>Ponderea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reprezint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alocarea</w:t>
      </w:r>
      <w:proofErr w:type="spellEnd"/>
      <w:r w:rsidRPr="004D57B5">
        <w:rPr>
          <w:rFonts w:ascii="Bookman Old Style" w:hAnsi="Bookman Old Style"/>
          <w:lang w:val="en-US"/>
        </w:rPr>
        <w:t xml:space="preserve"> direct </w:t>
      </w:r>
      <w:proofErr w:type="spellStart"/>
      <w:r w:rsidRPr="004D57B5">
        <w:rPr>
          <w:rFonts w:ascii="Bookman Old Style" w:hAnsi="Bookman Old Style"/>
          <w:lang w:val="en-US"/>
        </w:rPr>
        <w:t>proportional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organizatiilor</w:t>
      </w:r>
      <w:proofErr w:type="spellEnd"/>
      <w:r w:rsidRPr="004D57B5">
        <w:rPr>
          <w:rFonts w:ascii="Bookman Old Style" w:hAnsi="Bookman Old Style"/>
          <w:lang w:val="en-US"/>
        </w:rPr>
        <w:t xml:space="preserve"> care </w:t>
      </w:r>
      <w:proofErr w:type="spellStart"/>
      <w:r w:rsidRPr="004D57B5">
        <w:rPr>
          <w:rFonts w:ascii="Bookman Old Style" w:hAnsi="Bookman Old Style"/>
          <w:lang w:val="en-US"/>
        </w:rPr>
        <w:t>implementeaz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obligatiile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privind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spunderea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extins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produc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torului</w:t>
      </w:r>
      <w:proofErr w:type="spellEnd"/>
      <w:r w:rsidRPr="004D57B5">
        <w:rPr>
          <w:rFonts w:ascii="Bookman Old Style" w:hAnsi="Bookman Old Style"/>
          <w:lang w:val="en-US"/>
        </w:rPr>
        <w:t xml:space="preserve">, de </w:t>
      </w:r>
      <w:proofErr w:type="spellStart"/>
      <w:r w:rsidRPr="004D57B5">
        <w:rPr>
          <w:rFonts w:ascii="Bookman Old Style" w:hAnsi="Bookman Old Style"/>
          <w:lang w:val="en-US"/>
        </w:rPr>
        <w:t>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tre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autorit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tile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publice</w:t>
      </w:r>
      <w:proofErr w:type="spellEnd"/>
      <w:r w:rsidRPr="004D57B5">
        <w:rPr>
          <w:rFonts w:ascii="Bookman Old Style" w:hAnsi="Bookman Old Style"/>
          <w:lang w:val="en-US"/>
        </w:rPr>
        <w:t xml:space="preserve"> locale </w:t>
      </w:r>
      <w:proofErr w:type="spellStart"/>
      <w:r w:rsidRPr="004D57B5">
        <w:rPr>
          <w:rFonts w:ascii="Bookman Old Style" w:hAnsi="Bookman Old Style"/>
          <w:lang w:val="en-US"/>
        </w:rPr>
        <w:t>sau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dup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caz</w:t>
      </w:r>
      <w:proofErr w:type="spellEnd"/>
      <w:r w:rsidRPr="004D57B5">
        <w:rPr>
          <w:rFonts w:ascii="Bookman Old Style" w:hAnsi="Bookman Old Style"/>
          <w:lang w:val="en-US"/>
        </w:rPr>
        <w:t xml:space="preserve">, cu </w:t>
      </w:r>
      <w:proofErr w:type="spellStart"/>
      <w:r w:rsidRPr="004D57B5">
        <w:rPr>
          <w:rFonts w:ascii="Bookman Old Style" w:hAnsi="Bookman Old Style"/>
          <w:lang w:val="en-US"/>
        </w:rPr>
        <w:t>asociatiile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dezvoltare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intercomunitar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mandatate</w:t>
      </w:r>
      <w:proofErr w:type="spellEnd"/>
      <w:r w:rsidRPr="004D57B5">
        <w:rPr>
          <w:rFonts w:ascii="Bookman Old Style" w:hAnsi="Bookman Old Style"/>
          <w:lang w:val="en-US"/>
        </w:rPr>
        <w:t xml:space="preserve">, a </w:t>
      </w:r>
      <w:proofErr w:type="spellStart"/>
      <w:r w:rsidRPr="004D57B5">
        <w:rPr>
          <w:rFonts w:ascii="Bookman Old Style" w:hAnsi="Bookman Old Style"/>
          <w:lang w:val="en-US"/>
        </w:rPr>
        <w:t>cantitătilor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deseuri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ambalaje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rezultate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în</w:t>
      </w:r>
      <w:proofErr w:type="spellEnd"/>
      <w:r w:rsidRPr="004D57B5">
        <w:rPr>
          <w:rFonts w:ascii="Bookman Old Style" w:hAnsi="Bookman Old Style"/>
          <w:lang w:val="en-US"/>
        </w:rPr>
        <w:t xml:space="preserve"> aria </w:t>
      </w:r>
      <w:proofErr w:type="spellStart"/>
      <w:r w:rsidRPr="004D57B5">
        <w:rPr>
          <w:rFonts w:ascii="Bookman Old Style" w:hAnsi="Bookman Old Style"/>
          <w:lang w:val="en-US"/>
        </w:rPr>
        <w:t>geografică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în</w:t>
      </w:r>
      <w:proofErr w:type="spellEnd"/>
      <w:r w:rsidRPr="004D57B5">
        <w:rPr>
          <w:rFonts w:ascii="Bookman Old Style" w:hAnsi="Bookman Old Style"/>
          <w:lang w:val="en-US"/>
        </w:rPr>
        <w:t xml:space="preserve"> care </w:t>
      </w:r>
      <w:proofErr w:type="spellStart"/>
      <w:r w:rsidRPr="004D57B5">
        <w:rPr>
          <w:rFonts w:ascii="Bookman Old Style" w:hAnsi="Bookman Old Style"/>
          <w:lang w:val="en-US"/>
        </w:rPr>
        <w:t>î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desf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soar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acestea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activitatea</w:t>
      </w:r>
      <w:proofErr w:type="spellEnd"/>
      <w:r w:rsidRPr="004D57B5">
        <w:rPr>
          <w:rFonts w:ascii="Bookman Old Style" w:hAnsi="Bookman Old Style"/>
          <w:lang w:val="en-US"/>
        </w:rPr>
        <w:t>".</w:t>
      </w:r>
    </w:p>
    <w:p w14:paraId="164DF689" w14:textId="77777777" w:rsidR="00BC142B" w:rsidRPr="004D57B5" w:rsidRDefault="00BC142B" w:rsidP="00A52EA9">
      <w:pPr>
        <w:spacing w:line="276" w:lineRule="auto"/>
        <w:ind w:firstLine="720"/>
        <w:jc w:val="both"/>
        <w:rPr>
          <w:rFonts w:ascii="Bookman Old Style" w:hAnsi="Bookman Old Style"/>
          <w:lang w:val="en-US"/>
        </w:rPr>
      </w:pPr>
      <w:r w:rsidRPr="004D57B5">
        <w:rPr>
          <w:rFonts w:ascii="Bookman Old Style" w:hAnsi="Bookman Old Style"/>
          <w:lang w:val="en-US"/>
        </w:rPr>
        <w:t xml:space="preserve">Prin </w:t>
      </w:r>
      <w:proofErr w:type="spellStart"/>
      <w:r w:rsidRPr="004D57B5">
        <w:rPr>
          <w:rFonts w:ascii="Bookman Old Style" w:hAnsi="Bookman Old Style"/>
          <w:lang w:val="en-US"/>
        </w:rPr>
        <w:t>adresa</w:t>
      </w:r>
      <w:proofErr w:type="spellEnd"/>
      <w:r w:rsidRPr="004D57B5">
        <w:rPr>
          <w:rFonts w:ascii="Bookman Old Style" w:hAnsi="Bookman Old Style"/>
          <w:lang w:val="en-US"/>
        </w:rPr>
        <w:t xml:space="preserve"> nr.4851 din 16.04.2024, </w:t>
      </w:r>
      <w:proofErr w:type="spellStart"/>
      <w:r w:rsidRPr="004D57B5">
        <w:rPr>
          <w:rFonts w:ascii="Bookman Old Style" w:hAnsi="Bookman Old Style"/>
          <w:lang w:val="en-US"/>
        </w:rPr>
        <w:t>operatorul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salubrizare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540A8A" w:rsidRPr="004D57B5">
        <w:rPr>
          <w:rFonts w:ascii="Bookman Old Style" w:hAnsi="Bookman Old Style"/>
          <w:lang w:val="en-US"/>
        </w:rPr>
        <w:t>activitate</w:t>
      </w:r>
      <w:proofErr w:type="spellEnd"/>
      <w:r w:rsidR="00540A8A"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="00540A8A" w:rsidRPr="004D57B5">
        <w:rPr>
          <w:rFonts w:ascii="Bookman Old Style" w:hAnsi="Bookman Old Style"/>
          <w:lang w:val="en-US"/>
        </w:rPr>
        <w:t>sortare</w:t>
      </w:r>
      <w:proofErr w:type="spellEnd"/>
      <w:r w:rsidR="00540A8A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540A8A" w:rsidRPr="004D57B5">
        <w:rPr>
          <w:rFonts w:ascii="Bookman Old Style" w:hAnsi="Bookman Old Style"/>
          <w:lang w:val="en-US"/>
        </w:rPr>
        <w:t>de</w:t>
      </w:r>
      <w:r w:rsidR="00540A8A" w:rsidRPr="004D57B5">
        <w:rPr>
          <w:rFonts w:ascii="Cambria" w:hAnsi="Cambria" w:cs="Cambria"/>
          <w:lang w:val="en-US"/>
        </w:rPr>
        <w:t>ș</w:t>
      </w:r>
      <w:r w:rsidR="00540A8A" w:rsidRPr="004D57B5">
        <w:rPr>
          <w:rFonts w:ascii="Bookman Old Style" w:hAnsi="Bookman Old Style"/>
          <w:lang w:val="en-US"/>
        </w:rPr>
        <w:t>euri</w:t>
      </w:r>
      <w:proofErr w:type="spellEnd"/>
      <w:r w:rsidR="00540A8A"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="00540A8A" w:rsidRPr="004D57B5">
        <w:rPr>
          <w:rFonts w:ascii="Bookman Old Style" w:hAnsi="Bookman Old Style"/>
          <w:lang w:val="en-US"/>
        </w:rPr>
        <w:t>comunicat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catită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ile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</w:t>
      </w:r>
      <w:proofErr w:type="spellEnd"/>
      <w:r w:rsidRPr="004D57B5">
        <w:rPr>
          <w:rFonts w:ascii="Bookman Old Style" w:hAnsi="Bookman Old Style"/>
          <w:lang w:val="en-US"/>
        </w:rPr>
        <w:t xml:space="preserve"> din </w:t>
      </w:r>
      <w:proofErr w:type="spellStart"/>
      <w:r w:rsidRPr="004D57B5">
        <w:rPr>
          <w:rFonts w:ascii="Bookman Old Style" w:hAnsi="Bookman Old Style"/>
          <w:lang w:val="en-US"/>
        </w:rPr>
        <w:t>ambalaje</w:t>
      </w:r>
      <w:proofErr w:type="spellEnd"/>
      <w:r w:rsidRPr="004D57B5">
        <w:rPr>
          <w:rFonts w:ascii="Bookman Old Style" w:hAnsi="Bookman Old Style"/>
          <w:lang w:val="en-US"/>
        </w:rPr>
        <w:t xml:space="preserve"> estimate</w:t>
      </w:r>
      <w:r w:rsidR="00535320" w:rsidRPr="004D57B5">
        <w:rPr>
          <w:rFonts w:ascii="Bookman Old Style" w:hAnsi="Bookman Old Style"/>
          <w:lang w:val="en-US"/>
        </w:rPr>
        <w:t xml:space="preserve"> a fi </w:t>
      </w:r>
      <w:proofErr w:type="spellStart"/>
      <w:r w:rsidR="00535320" w:rsidRPr="004D57B5">
        <w:rPr>
          <w:rFonts w:ascii="Bookman Old Style" w:hAnsi="Bookman Old Style"/>
          <w:lang w:val="en-US"/>
        </w:rPr>
        <w:t>valorificate</w:t>
      </w:r>
      <w:proofErr w:type="spellEnd"/>
      <w:r w:rsidR="00535320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535320" w:rsidRPr="004D57B5">
        <w:rPr>
          <w:rFonts w:ascii="Bookman Old Style" w:hAnsi="Bookman Old Style"/>
          <w:lang w:val="en-US"/>
        </w:rPr>
        <w:t>în</w:t>
      </w:r>
      <w:proofErr w:type="spellEnd"/>
      <w:r w:rsidR="00535320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535320" w:rsidRPr="004D57B5">
        <w:rPr>
          <w:rFonts w:ascii="Bookman Old Style" w:hAnsi="Bookman Old Style"/>
          <w:lang w:val="en-US"/>
        </w:rPr>
        <w:t>anul</w:t>
      </w:r>
      <w:proofErr w:type="spellEnd"/>
      <w:r w:rsidR="00535320" w:rsidRPr="004D57B5">
        <w:rPr>
          <w:rFonts w:ascii="Bookman Old Style" w:hAnsi="Bookman Old Style"/>
          <w:lang w:val="en-US"/>
        </w:rPr>
        <w:t xml:space="preserve"> 2024, precum </w:t>
      </w:r>
      <w:proofErr w:type="spellStart"/>
      <w:r w:rsidR="00535320" w:rsidRPr="004D57B5">
        <w:rPr>
          <w:rFonts w:ascii="Cambria" w:hAnsi="Cambria" w:cs="Cambria"/>
          <w:lang w:val="en-US"/>
        </w:rPr>
        <w:t>ș</w:t>
      </w:r>
      <w:r w:rsidR="00535320" w:rsidRPr="004D57B5">
        <w:rPr>
          <w:rFonts w:ascii="Bookman Old Style" w:hAnsi="Bookman Old Style"/>
          <w:lang w:val="en-US"/>
        </w:rPr>
        <w:t>i</w:t>
      </w:r>
      <w:proofErr w:type="spellEnd"/>
      <w:r w:rsidR="00535320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535320" w:rsidRPr="004D57B5">
        <w:rPr>
          <w:rFonts w:ascii="Bookman Old Style" w:hAnsi="Bookman Old Style"/>
          <w:lang w:val="en-US"/>
        </w:rPr>
        <w:t>venitul</w:t>
      </w:r>
      <w:proofErr w:type="spellEnd"/>
      <w:r w:rsidR="00535320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535320" w:rsidRPr="004D57B5">
        <w:rPr>
          <w:rFonts w:ascii="Bookman Old Style" w:hAnsi="Bookman Old Style"/>
          <w:lang w:val="en-US"/>
        </w:rPr>
        <w:t>estimat</w:t>
      </w:r>
      <w:proofErr w:type="spellEnd"/>
      <w:r w:rsidR="00535320" w:rsidRPr="004D57B5">
        <w:rPr>
          <w:rFonts w:ascii="Bookman Old Style" w:hAnsi="Bookman Old Style"/>
          <w:lang w:val="en-US"/>
        </w:rPr>
        <w:t xml:space="preserve"> a fi </w:t>
      </w:r>
      <w:proofErr w:type="spellStart"/>
      <w:r w:rsidR="00535320" w:rsidRPr="004D57B5">
        <w:rPr>
          <w:rFonts w:ascii="Bookman Old Style" w:hAnsi="Bookman Old Style"/>
          <w:lang w:val="en-US"/>
        </w:rPr>
        <w:t>ob</w:t>
      </w:r>
      <w:r w:rsidR="00535320" w:rsidRPr="004D57B5">
        <w:rPr>
          <w:rFonts w:ascii="Cambria" w:hAnsi="Cambria" w:cs="Cambria"/>
          <w:lang w:val="en-US"/>
        </w:rPr>
        <w:t>ț</w:t>
      </w:r>
      <w:r w:rsidR="00535320" w:rsidRPr="004D57B5">
        <w:rPr>
          <w:rFonts w:ascii="Bookman Old Style" w:hAnsi="Bookman Old Style"/>
          <w:lang w:val="en-US"/>
        </w:rPr>
        <w:t>inut</w:t>
      </w:r>
      <w:proofErr w:type="spellEnd"/>
      <w:r w:rsidR="00535320" w:rsidRPr="004D57B5">
        <w:rPr>
          <w:rFonts w:ascii="Bookman Old Style" w:hAnsi="Bookman Old Style"/>
          <w:lang w:val="en-US"/>
        </w:rPr>
        <w:t xml:space="preserve"> din </w:t>
      </w:r>
      <w:proofErr w:type="spellStart"/>
      <w:r w:rsidR="00535320" w:rsidRPr="004D57B5">
        <w:rPr>
          <w:rFonts w:ascii="Bookman Old Style" w:hAnsi="Bookman Old Style"/>
          <w:lang w:val="en-US"/>
        </w:rPr>
        <w:t>valorificare</w:t>
      </w:r>
      <w:proofErr w:type="spellEnd"/>
      <w:r w:rsidR="00535320"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="00535320" w:rsidRPr="004D57B5">
        <w:rPr>
          <w:rFonts w:ascii="Bookman Old Style" w:hAnsi="Bookman Old Style"/>
          <w:lang w:val="en-US"/>
        </w:rPr>
        <w:t>astfel</w:t>
      </w:r>
      <w:proofErr w:type="spellEnd"/>
      <w:r w:rsidR="00535320" w:rsidRPr="004D57B5">
        <w:rPr>
          <w:rFonts w:ascii="Bookman Old Style" w:hAnsi="Bookman Old Style"/>
          <w:lang w:val="en-US"/>
        </w:rPr>
        <w:t>:</w:t>
      </w:r>
    </w:p>
    <w:p w14:paraId="47F7B20C" w14:textId="77777777" w:rsidR="006B5CA3" w:rsidRPr="004D57B5" w:rsidRDefault="006B5CA3" w:rsidP="00A52EA9">
      <w:pPr>
        <w:spacing w:line="276" w:lineRule="auto"/>
        <w:ind w:firstLine="720"/>
        <w:jc w:val="both"/>
        <w:rPr>
          <w:rFonts w:ascii="Bookman Old Style" w:hAnsi="Bookman Old Style"/>
          <w:lang w:val="en-US"/>
        </w:rPr>
      </w:pPr>
    </w:p>
    <w:tbl>
      <w:tblPr>
        <w:tblW w:w="9570" w:type="dxa"/>
        <w:tblInd w:w="113" w:type="dxa"/>
        <w:tblLook w:val="04A0" w:firstRow="1" w:lastRow="0" w:firstColumn="1" w:lastColumn="0" w:noHBand="0" w:noVBand="1"/>
      </w:tblPr>
      <w:tblGrid>
        <w:gridCol w:w="1454"/>
        <w:gridCol w:w="2113"/>
        <w:gridCol w:w="2353"/>
        <w:gridCol w:w="1730"/>
        <w:gridCol w:w="1920"/>
      </w:tblGrid>
      <w:tr w:rsidR="00535320" w:rsidRPr="004D57B5" w14:paraId="5513A286" w14:textId="77777777" w:rsidTr="00540A8A">
        <w:trPr>
          <w:trHeight w:val="452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4CC1" w14:textId="77777777" w:rsidR="00535320" w:rsidRPr="004D57B5" w:rsidRDefault="00535320" w:rsidP="00A52EA9">
            <w:pPr>
              <w:spacing w:line="276" w:lineRule="auto"/>
              <w:jc w:val="center"/>
              <w:rPr>
                <w:rFonts w:ascii="Bookman Old Style" w:hAnsi="Bookman Old Style"/>
                <w:bCs/>
                <w:color w:val="000000"/>
                <w:lang w:val="en-US" w:eastAsia="en-US"/>
              </w:rPr>
            </w:pPr>
            <w:proofErr w:type="spellStart"/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>Deseu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4C26" w14:textId="77777777" w:rsidR="00535320" w:rsidRPr="004D57B5" w:rsidRDefault="00535320" w:rsidP="00A52EA9">
            <w:pPr>
              <w:spacing w:line="276" w:lineRule="auto"/>
              <w:jc w:val="center"/>
              <w:rPr>
                <w:rFonts w:ascii="Bookman Old Style" w:hAnsi="Bookman Old Style"/>
                <w:bCs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 xml:space="preserve">% </w:t>
            </w:r>
            <w:proofErr w:type="gramStart"/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>tip</w:t>
            </w:r>
            <w:proofErr w:type="gramEnd"/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 xml:space="preserve"> de </w:t>
            </w:r>
            <w:proofErr w:type="spellStart"/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>deseu</w:t>
            </w:r>
            <w:proofErr w:type="spellEnd"/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>livrat</w:t>
            </w:r>
            <w:proofErr w:type="spellEnd"/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24F3" w14:textId="77777777" w:rsidR="00535320" w:rsidRPr="004D57B5" w:rsidRDefault="00535320" w:rsidP="00A52EA9">
            <w:pPr>
              <w:spacing w:line="276" w:lineRule="auto"/>
              <w:jc w:val="center"/>
              <w:rPr>
                <w:rFonts w:ascii="Bookman Old Style" w:hAnsi="Bookman Old Style"/>
                <w:bCs/>
                <w:color w:val="000000"/>
                <w:lang w:val="en-US" w:eastAsia="en-US"/>
              </w:rPr>
            </w:pPr>
            <w:proofErr w:type="spellStart"/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>Cantitate</w:t>
            </w:r>
            <w:proofErr w:type="spellEnd"/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>valorificata</w:t>
            </w:r>
            <w:proofErr w:type="spellEnd"/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>estimata</w:t>
            </w:r>
            <w:proofErr w:type="spellEnd"/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 xml:space="preserve"> / tone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3B45" w14:textId="77777777" w:rsidR="00535320" w:rsidRPr="004D57B5" w:rsidRDefault="00535320" w:rsidP="00A52EA9">
            <w:pPr>
              <w:spacing w:line="276" w:lineRule="auto"/>
              <w:jc w:val="center"/>
              <w:rPr>
                <w:rFonts w:ascii="Bookman Old Style" w:hAnsi="Bookman Old Style"/>
                <w:bCs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 xml:space="preserve">Pret </w:t>
            </w:r>
            <w:proofErr w:type="spellStart"/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>mediu</w:t>
            </w:r>
            <w:proofErr w:type="spellEnd"/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 xml:space="preserve"> de </w:t>
            </w:r>
            <w:proofErr w:type="spellStart"/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>valorificare</w:t>
            </w:r>
            <w:proofErr w:type="spellEnd"/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 xml:space="preserve"> lei/</w:t>
            </w:r>
            <w:proofErr w:type="spellStart"/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>tona+tva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9A5D" w14:textId="77777777" w:rsidR="00535320" w:rsidRPr="004D57B5" w:rsidRDefault="00535320" w:rsidP="00A52EA9">
            <w:pPr>
              <w:spacing w:line="276" w:lineRule="auto"/>
              <w:jc w:val="center"/>
              <w:rPr>
                <w:rFonts w:ascii="Bookman Old Style" w:hAnsi="Bookman Old Style"/>
                <w:bCs/>
                <w:color w:val="000000"/>
                <w:lang w:val="en-US" w:eastAsia="en-US"/>
              </w:rPr>
            </w:pPr>
            <w:proofErr w:type="spellStart"/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>Valoare</w:t>
            </w:r>
            <w:proofErr w:type="spellEnd"/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 xml:space="preserve"> </w:t>
            </w:r>
          </w:p>
        </w:tc>
      </w:tr>
      <w:tr w:rsidR="00A52EA9" w:rsidRPr="004D57B5" w14:paraId="7735FFD4" w14:textId="77777777" w:rsidTr="00540A8A">
        <w:trPr>
          <w:trHeight w:val="300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C61E" w14:textId="77777777" w:rsidR="00535320" w:rsidRPr="004D57B5" w:rsidRDefault="00535320" w:rsidP="00A52EA9">
            <w:pPr>
              <w:spacing w:line="276" w:lineRule="auto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Carton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6C21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13%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F1F3" w14:textId="77777777" w:rsidR="00535320" w:rsidRPr="004D57B5" w:rsidRDefault="00535320" w:rsidP="00A52EA9">
            <w:pPr>
              <w:spacing w:line="276" w:lineRule="auto"/>
              <w:jc w:val="center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504.96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C775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 w:cs="Arial"/>
                <w:lang w:val="en-US" w:eastAsia="en-US"/>
              </w:rPr>
            </w:pPr>
            <w:r w:rsidRPr="004D57B5">
              <w:rPr>
                <w:rFonts w:ascii="Bookman Old Style" w:hAnsi="Bookman Old Style" w:cs="Arial"/>
                <w:lang w:val="en-US" w:eastAsia="en-US"/>
              </w:rPr>
              <w:t>330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8541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166,636.32</w:t>
            </w:r>
          </w:p>
        </w:tc>
      </w:tr>
      <w:tr w:rsidR="00A52EA9" w:rsidRPr="004D57B5" w14:paraId="63112AB4" w14:textId="77777777" w:rsidTr="00540A8A">
        <w:trPr>
          <w:trHeight w:val="300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5376" w14:textId="77777777" w:rsidR="00535320" w:rsidRPr="004D57B5" w:rsidRDefault="00535320" w:rsidP="00A52EA9">
            <w:pPr>
              <w:spacing w:line="276" w:lineRule="auto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Folie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C1FD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8%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E4F2" w14:textId="77777777" w:rsidR="00535320" w:rsidRPr="004D57B5" w:rsidRDefault="00535320" w:rsidP="00A52EA9">
            <w:pPr>
              <w:spacing w:line="276" w:lineRule="auto"/>
              <w:jc w:val="center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307.68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F02E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 w:cs="Arial"/>
                <w:lang w:val="en-US" w:eastAsia="en-US"/>
              </w:rPr>
            </w:pPr>
            <w:r w:rsidRPr="004D57B5">
              <w:rPr>
                <w:rFonts w:ascii="Bookman Old Style" w:hAnsi="Bookman Old Style" w:cs="Arial"/>
                <w:lang w:val="en-US" w:eastAsia="en-US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ED7F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3,076.82</w:t>
            </w:r>
          </w:p>
        </w:tc>
      </w:tr>
      <w:tr w:rsidR="00A52EA9" w:rsidRPr="004D57B5" w14:paraId="02EACD0E" w14:textId="77777777" w:rsidTr="00540A8A">
        <w:trPr>
          <w:trHeight w:val="300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281D" w14:textId="77777777" w:rsidR="00535320" w:rsidRPr="004D57B5" w:rsidRDefault="00535320" w:rsidP="00A52EA9">
            <w:pPr>
              <w:spacing w:line="276" w:lineRule="auto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PET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A984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9%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03A5" w14:textId="77777777" w:rsidR="00535320" w:rsidRPr="004D57B5" w:rsidRDefault="00535320" w:rsidP="00A52EA9">
            <w:pPr>
              <w:spacing w:line="276" w:lineRule="auto"/>
              <w:jc w:val="center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356.80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B0DA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 w:cs="Arial"/>
                <w:lang w:val="en-US" w:eastAsia="en-US"/>
              </w:rPr>
            </w:pPr>
            <w:r w:rsidRPr="004D57B5">
              <w:rPr>
                <w:rFonts w:ascii="Bookman Old Style" w:hAnsi="Bookman Old Style" w:cs="Arial"/>
                <w:lang w:val="en-US" w:eastAsia="en-US"/>
              </w:rPr>
              <w:t>1078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61DA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384,632.44</w:t>
            </w:r>
          </w:p>
        </w:tc>
      </w:tr>
      <w:tr w:rsidR="00A52EA9" w:rsidRPr="004D57B5" w14:paraId="54BEDE58" w14:textId="77777777" w:rsidTr="00540A8A">
        <w:trPr>
          <w:trHeight w:val="300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31EF" w14:textId="77777777" w:rsidR="00535320" w:rsidRPr="004D57B5" w:rsidRDefault="00535320" w:rsidP="00A52EA9">
            <w:pPr>
              <w:spacing w:line="276" w:lineRule="auto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HDPE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58DF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5%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3294" w14:textId="77777777" w:rsidR="00535320" w:rsidRPr="004D57B5" w:rsidRDefault="00535320" w:rsidP="00A52EA9">
            <w:pPr>
              <w:spacing w:line="276" w:lineRule="auto"/>
              <w:jc w:val="center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201.30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1E92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 w:cs="Arial"/>
                <w:lang w:val="en-US" w:eastAsia="en-US"/>
              </w:rPr>
            </w:pPr>
            <w:r w:rsidRPr="004D57B5">
              <w:rPr>
                <w:rFonts w:ascii="Bookman Old Style" w:hAnsi="Bookman Old Style" w:cs="Arial"/>
                <w:lang w:val="en-US" w:eastAsia="en-US"/>
              </w:rPr>
              <w:t>1200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B9D4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241,562.43</w:t>
            </w:r>
          </w:p>
        </w:tc>
      </w:tr>
      <w:tr w:rsidR="00A52EA9" w:rsidRPr="004D57B5" w14:paraId="62B7BE41" w14:textId="77777777" w:rsidTr="00540A8A">
        <w:trPr>
          <w:trHeight w:val="300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B820" w14:textId="77777777" w:rsidR="00535320" w:rsidRPr="004D57B5" w:rsidRDefault="00535320" w:rsidP="00A52EA9">
            <w:pPr>
              <w:spacing w:line="276" w:lineRule="auto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Doze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7B84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1%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5344" w14:textId="77777777" w:rsidR="00535320" w:rsidRPr="004D57B5" w:rsidRDefault="00535320" w:rsidP="00A52EA9">
            <w:pPr>
              <w:spacing w:line="276" w:lineRule="auto"/>
              <w:jc w:val="center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27.05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2927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 w:cs="Arial"/>
                <w:lang w:val="en-US" w:eastAsia="en-US"/>
              </w:rPr>
            </w:pPr>
            <w:r w:rsidRPr="004D57B5">
              <w:rPr>
                <w:rFonts w:ascii="Bookman Old Style" w:hAnsi="Bookman Old Style" w:cs="Arial"/>
                <w:lang w:val="en-US" w:eastAsia="en-US"/>
              </w:rPr>
              <w:t>4000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81A7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108,209.26</w:t>
            </w:r>
          </w:p>
        </w:tc>
      </w:tr>
      <w:tr w:rsidR="00A52EA9" w:rsidRPr="004D57B5" w14:paraId="7517AB7C" w14:textId="77777777" w:rsidTr="00540A8A">
        <w:trPr>
          <w:trHeight w:val="300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B49B" w14:textId="77777777" w:rsidR="00535320" w:rsidRPr="004D57B5" w:rsidRDefault="00535320" w:rsidP="00A52EA9">
            <w:pPr>
              <w:spacing w:line="276" w:lineRule="auto"/>
              <w:rPr>
                <w:rFonts w:ascii="Bookman Old Style" w:hAnsi="Bookman Old Style"/>
                <w:color w:val="000000"/>
                <w:lang w:val="en-US" w:eastAsia="en-US"/>
              </w:rPr>
            </w:pPr>
            <w:proofErr w:type="spellStart"/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Sticla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74DA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5%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A12B" w14:textId="77777777" w:rsidR="00535320" w:rsidRPr="004D57B5" w:rsidRDefault="00535320" w:rsidP="00A52EA9">
            <w:pPr>
              <w:spacing w:line="276" w:lineRule="auto"/>
              <w:jc w:val="center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200.58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BD86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 w:cs="Arial"/>
                <w:lang w:val="en-US" w:eastAsia="en-US"/>
              </w:rPr>
            </w:pPr>
            <w:r w:rsidRPr="004D57B5">
              <w:rPr>
                <w:rFonts w:ascii="Bookman Old Style" w:hAnsi="Bookman Old Style" w:cs="Arial"/>
                <w:lang w:val="en-US" w:eastAsia="en-US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7B6B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200.58</w:t>
            </w:r>
          </w:p>
        </w:tc>
      </w:tr>
      <w:tr w:rsidR="00A52EA9" w:rsidRPr="004D57B5" w14:paraId="6E3606E3" w14:textId="77777777" w:rsidTr="00540A8A">
        <w:trPr>
          <w:trHeight w:val="300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984D" w14:textId="77777777" w:rsidR="00535320" w:rsidRPr="004D57B5" w:rsidRDefault="00535320" w:rsidP="00A52EA9">
            <w:pPr>
              <w:spacing w:line="276" w:lineRule="auto"/>
              <w:rPr>
                <w:rFonts w:ascii="Bookman Old Style" w:hAnsi="Bookman Old Style"/>
                <w:color w:val="000000"/>
                <w:lang w:val="en-US" w:eastAsia="en-US"/>
              </w:rPr>
            </w:pPr>
            <w:proofErr w:type="spellStart"/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Fier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9D50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2%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C9A7" w14:textId="77777777" w:rsidR="00535320" w:rsidRPr="004D57B5" w:rsidRDefault="00535320" w:rsidP="00A52EA9">
            <w:pPr>
              <w:spacing w:line="276" w:lineRule="auto"/>
              <w:jc w:val="center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71.59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B901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 w:cs="Arial"/>
                <w:lang w:val="en-US" w:eastAsia="en-US"/>
              </w:rPr>
            </w:pPr>
            <w:r w:rsidRPr="004D57B5">
              <w:rPr>
                <w:rFonts w:ascii="Bookman Old Style" w:hAnsi="Bookman Old Style" w:cs="Arial"/>
                <w:lang w:val="en-US" w:eastAsia="en-US"/>
              </w:rPr>
              <w:t>350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0AB8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25,055.31</w:t>
            </w:r>
          </w:p>
        </w:tc>
      </w:tr>
      <w:tr w:rsidR="00A52EA9" w:rsidRPr="004D57B5" w14:paraId="7CC74602" w14:textId="77777777" w:rsidTr="00540A8A">
        <w:trPr>
          <w:trHeight w:val="300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2EB3" w14:textId="77777777" w:rsidR="00535320" w:rsidRPr="004D57B5" w:rsidRDefault="00535320" w:rsidP="00A52EA9">
            <w:pPr>
              <w:spacing w:line="276" w:lineRule="auto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Hartie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42CC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4%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67AC" w14:textId="77777777" w:rsidR="00535320" w:rsidRPr="004D57B5" w:rsidRDefault="00535320" w:rsidP="00A52EA9">
            <w:pPr>
              <w:spacing w:line="276" w:lineRule="auto"/>
              <w:jc w:val="center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168.05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09FA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 w:cs="Arial"/>
                <w:lang w:val="en-US" w:eastAsia="en-US"/>
              </w:rPr>
            </w:pPr>
            <w:r w:rsidRPr="004D57B5">
              <w:rPr>
                <w:rFonts w:ascii="Bookman Old Style" w:hAnsi="Bookman Old Style" w:cs="Arial"/>
                <w:lang w:val="en-US" w:eastAsia="en-US"/>
              </w:rPr>
              <w:t>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8328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color w:val="000000"/>
                <w:lang w:val="en-US" w:eastAsia="en-US"/>
              </w:rPr>
              <w:t>33,609.18</w:t>
            </w:r>
          </w:p>
        </w:tc>
      </w:tr>
      <w:tr w:rsidR="00535320" w:rsidRPr="004D57B5" w14:paraId="1EA87201" w14:textId="77777777" w:rsidTr="00DA5D88">
        <w:trPr>
          <w:trHeight w:val="300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A893" w14:textId="77777777" w:rsidR="00535320" w:rsidRPr="004D57B5" w:rsidRDefault="00535320" w:rsidP="00A52EA9">
            <w:pPr>
              <w:spacing w:line="276" w:lineRule="auto"/>
              <w:rPr>
                <w:rFonts w:ascii="Bookman Old Style" w:hAnsi="Bookman Old Style"/>
                <w:bCs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>Total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CDF8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/>
                <w:bCs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>46%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7045" w14:textId="77777777" w:rsidR="00535320" w:rsidRPr="004D57B5" w:rsidRDefault="00535320" w:rsidP="00540A8A">
            <w:pPr>
              <w:spacing w:line="276" w:lineRule="auto"/>
              <w:jc w:val="center"/>
              <w:rPr>
                <w:rFonts w:ascii="Bookman Old Style" w:hAnsi="Bookman Old Style"/>
                <w:bCs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>1</w:t>
            </w:r>
            <w:r w:rsidR="00540A8A"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>.838,</w:t>
            </w:r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>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E45A" w14:textId="77777777" w:rsidR="00535320" w:rsidRPr="004D57B5" w:rsidRDefault="00535320" w:rsidP="00A52EA9">
            <w:pPr>
              <w:spacing w:line="276" w:lineRule="auto"/>
              <w:rPr>
                <w:rFonts w:ascii="Bookman Old Style" w:hAnsi="Bookman Old Style"/>
                <w:bCs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3002" w14:textId="77777777" w:rsidR="00535320" w:rsidRPr="004D57B5" w:rsidRDefault="00535320" w:rsidP="00540A8A">
            <w:pPr>
              <w:spacing w:line="276" w:lineRule="auto"/>
              <w:jc w:val="right"/>
              <w:rPr>
                <w:rFonts w:ascii="Bookman Old Style" w:hAnsi="Bookman Old Style"/>
                <w:bCs/>
                <w:color w:val="000000"/>
                <w:lang w:val="en-US" w:eastAsia="en-US"/>
              </w:rPr>
            </w:pPr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>962</w:t>
            </w:r>
            <w:r w:rsidR="00540A8A"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>.982,</w:t>
            </w:r>
            <w:r w:rsidRPr="004D57B5">
              <w:rPr>
                <w:rFonts w:ascii="Bookman Old Style" w:hAnsi="Bookman Old Style"/>
                <w:bCs/>
                <w:color w:val="000000"/>
                <w:lang w:val="en-US" w:eastAsia="en-US"/>
              </w:rPr>
              <w:t>34</w:t>
            </w:r>
          </w:p>
        </w:tc>
      </w:tr>
      <w:tr w:rsidR="00A52EA9" w:rsidRPr="004D57B5" w14:paraId="4A664108" w14:textId="77777777" w:rsidTr="00540A8A">
        <w:trPr>
          <w:trHeight w:val="10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4976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F714" w14:textId="77777777" w:rsidR="00535320" w:rsidRPr="004D57B5" w:rsidRDefault="00535320" w:rsidP="00A52EA9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917B" w14:textId="77777777" w:rsidR="00535320" w:rsidRPr="004D57B5" w:rsidRDefault="00535320" w:rsidP="00A52EA9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0603" w14:textId="77777777" w:rsidR="00535320" w:rsidRPr="004D57B5" w:rsidRDefault="00535320" w:rsidP="00A52EA9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4AE7" w14:textId="77777777" w:rsidR="00535320" w:rsidRPr="004D57B5" w:rsidRDefault="00535320" w:rsidP="00A52EA9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</w:tr>
      <w:tr w:rsidR="00535320" w:rsidRPr="004D57B5" w14:paraId="06568D01" w14:textId="77777777" w:rsidTr="00540A8A">
        <w:trPr>
          <w:trHeight w:val="547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A3D3" w14:textId="77777777" w:rsidR="00535320" w:rsidRPr="00A81F48" w:rsidRDefault="00535320" w:rsidP="00A52EA9">
            <w:pPr>
              <w:spacing w:line="276" w:lineRule="auto"/>
              <w:jc w:val="center"/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A81F48"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  <w:t>Cantitate</w:t>
            </w:r>
            <w:proofErr w:type="spellEnd"/>
            <w:r w:rsidRPr="00A81F48"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81F48"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  <w:t>totala</w:t>
            </w:r>
            <w:proofErr w:type="spellEnd"/>
            <w:r w:rsidRPr="00A81F48"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81F48"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  <w:t>acceptata</w:t>
            </w:r>
            <w:proofErr w:type="spellEnd"/>
            <w:r w:rsidRPr="00A81F48"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  <w:t xml:space="preserve"> la </w:t>
            </w:r>
            <w:proofErr w:type="spellStart"/>
            <w:r w:rsidRPr="00A81F48"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  <w:t>sortare</w:t>
            </w:r>
            <w:proofErr w:type="spellEnd"/>
            <w:r w:rsidRPr="00A81F48"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  <w:t>/ tone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EC046" w14:textId="77777777" w:rsidR="00535320" w:rsidRPr="00A81F48" w:rsidRDefault="00535320" w:rsidP="00A52EA9">
            <w:pPr>
              <w:spacing w:line="276" w:lineRule="auto"/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</w:pPr>
            <w:r w:rsidRPr="00A81F48"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  <w:t xml:space="preserve">Venit din </w:t>
            </w:r>
            <w:proofErr w:type="spellStart"/>
            <w:r w:rsidRPr="00A81F48"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  <w:t>valorificare</w:t>
            </w:r>
            <w:proofErr w:type="spellEnd"/>
            <w:r w:rsidRPr="00A81F48"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81F48"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  <w:t>estimat</w:t>
            </w:r>
            <w:proofErr w:type="spellEnd"/>
            <w:r w:rsidRPr="00A81F48"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  <w:t xml:space="preserve"> lei/an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3297B" w14:textId="77777777" w:rsidR="00535320" w:rsidRPr="00A81F48" w:rsidRDefault="00535320" w:rsidP="00A52EA9">
            <w:pPr>
              <w:spacing w:line="276" w:lineRule="auto"/>
              <w:jc w:val="center"/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</w:pPr>
            <w:r w:rsidRPr="00A81F48"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  <w:t xml:space="preserve">Pret </w:t>
            </w:r>
            <w:proofErr w:type="spellStart"/>
            <w:r w:rsidRPr="00A81F48"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  <w:t>mediu</w:t>
            </w:r>
            <w:proofErr w:type="spellEnd"/>
            <w:r w:rsidRPr="00A81F48"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 w:rsidRPr="00A81F48"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  <w:t>valorificare</w:t>
            </w:r>
            <w:proofErr w:type="spellEnd"/>
            <w:r w:rsidRPr="00A81F48"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  <w:t xml:space="preserve">/ lei/ </w:t>
            </w:r>
            <w:proofErr w:type="spellStart"/>
            <w:r w:rsidRPr="00A81F48"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  <w:t>tona</w:t>
            </w:r>
            <w:proofErr w:type="spellEnd"/>
            <w:r w:rsidRPr="00A81F48"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81F48"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  <w:t>acceptata</w:t>
            </w:r>
            <w:proofErr w:type="spellEnd"/>
            <w:r w:rsidRPr="00A81F48"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  <w:t xml:space="preserve"> la </w:t>
            </w:r>
            <w:proofErr w:type="spellStart"/>
            <w:r w:rsidRPr="00A81F48">
              <w:rPr>
                <w:rFonts w:ascii="Bookman Old Style" w:hAnsi="Bookman Old Style"/>
                <w:color w:val="000000"/>
                <w:sz w:val="18"/>
                <w:szCs w:val="18"/>
                <w:lang w:val="en-US" w:eastAsia="en-US"/>
              </w:rPr>
              <w:t>sortare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0476" w14:textId="77777777" w:rsidR="00535320" w:rsidRPr="004D57B5" w:rsidRDefault="00535320" w:rsidP="00A52EA9">
            <w:pPr>
              <w:spacing w:line="276" w:lineRule="auto"/>
              <w:rPr>
                <w:rFonts w:ascii="Bookman Old Style" w:hAnsi="Bookman Old Style"/>
                <w:color w:val="000000"/>
                <w:lang w:val="en-US"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0639" w14:textId="77777777" w:rsidR="00535320" w:rsidRPr="004D57B5" w:rsidRDefault="00535320" w:rsidP="00A52EA9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</w:tr>
      <w:tr w:rsidR="00A52EA9" w:rsidRPr="004D57B5" w14:paraId="1CA54038" w14:textId="77777777" w:rsidTr="00540A8A">
        <w:trPr>
          <w:trHeight w:val="300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201A" w14:textId="77777777" w:rsidR="00535320" w:rsidRPr="004D57B5" w:rsidRDefault="00535320" w:rsidP="00540A8A">
            <w:pPr>
              <w:spacing w:line="276" w:lineRule="auto"/>
              <w:jc w:val="right"/>
              <w:rPr>
                <w:rFonts w:ascii="Bookman Old Style" w:hAnsi="Bookman Old Style" w:cs="Arial"/>
                <w:bCs/>
                <w:lang w:val="en-US" w:eastAsia="en-US"/>
              </w:rPr>
            </w:pPr>
            <w:r w:rsidRPr="004D57B5">
              <w:rPr>
                <w:rFonts w:ascii="Bookman Old Style" w:hAnsi="Bookman Old Style" w:cs="Arial"/>
                <w:bCs/>
                <w:lang w:val="en-US" w:eastAsia="en-US"/>
              </w:rPr>
              <w:t>1</w:t>
            </w:r>
            <w:r w:rsidR="00540A8A" w:rsidRPr="004D57B5">
              <w:rPr>
                <w:rFonts w:ascii="Bookman Old Style" w:hAnsi="Bookman Old Style" w:cs="Arial"/>
                <w:bCs/>
                <w:lang w:val="en-US" w:eastAsia="en-US"/>
              </w:rPr>
              <w:t>.838,</w:t>
            </w:r>
            <w:r w:rsidRPr="004D57B5">
              <w:rPr>
                <w:rFonts w:ascii="Bookman Old Style" w:hAnsi="Bookman Old Style" w:cs="Arial"/>
                <w:bCs/>
                <w:lang w:val="en-US" w:eastAsia="en-US"/>
              </w:rPr>
              <w:t>01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5CE2" w14:textId="77777777" w:rsidR="00535320" w:rsidRPr="004D57B5" w:rsidRDefault="00535320" w:rsidP="00540A8A">
            <w:pPr>
              <w:spacing w:line="276" w:lineRule="auto"/>
              <w:jc w:val="right"/>
              <w:rPr>
                <w:rFonts w:ascii="Bookman Old Style" w:hAnsi="Bookman Old Style" w:cs="Arial"/>
                <w:bCs/>
                <w:lang w:val="en-US" w:eastAsia="en-US"/>
              </w:rPr>
            </w:pPr>
            <w:r w:rsidRPr="004D57B5">
              <w:rPr>
                <w:rFonts w:ascii="Bookman Old Style" w:hAnsi="Bookman Old Style" w:cs="Arial"/>
                <w:bCs/>
                <w:lang w:val="en-US" w:eastAsia="en-US"/>
              </w:rPr>
              <w:t>962</w:t>
            </w:r>
            <w:r w:rsidR="00540A8A" w:rsidRPr="004D57B5">
              <w:rPr>
                <w:rFonts w:ascii="Bookman Old Style" w:hAnsi="Bookman Old Style" w:cs="Arial"/>
                <w:bCs/>
                <w:lang w:val="en-US" w:eastAsia="en-US"/>
              </w:rPr>
              <w:t>.982,</w:t>
            </w:r>
            <w:r w:rsidRPr="004D57B5">
              <w:rPr>
                <w:rFonts w:ascii="Bookman Old Style" w:hAnsi="Bookman Old Style" w:cs="Arial"/>
                <w:bCs/>
                <w:lang w:val="en-US" w:eastAsia="en-US"/>
              </w:rPr>
              <w:t>34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4954" w14:textId="77777777" w:rsidR="00535320" w:rsidRPr="004D57B5" w:rsidRDefault="00540A8A" w:rsidP="00A52EA9">
            <w:pPr>
              <w:spacing w:line="276" w:lineRule="auto"/>
              <w:jc w:val="right"/>
              <w:rPr>
                <w:rFonts w:ascii="Bookman Old Style" w:hAnsi="Bookman Old Style" w:cs="Arial"/>
                <w:bCs/>
                <w:lang w:val="en-US" w:eastAsia="en-US"/>
              </w:rPr>
            </w:pPr>
            <w:r w:rsidRPr="004D57B5">
              <w:rPr>
                <w:rFonts w:ascii="Bookman Old Style" w:hAnsi="Bookman Old Style" w:cs="Arial"/>
                <w:bCs/>
                <w:lang w:val="en-US" w:eastAsia="en-US"/>
              </w:rPr>
              <w:t>523,</w:t>
            </w:r>
            <w:r w:rsidR="00535320" w:rsidRPr="004D57B5">
              <w:rPr>
                <w:rFonts w:ascii="Bookman Old Style" w:hAnsi="Bookman Old Style" w:cs="Arial"/>
                <w:bCs/>
                <w:lang w:val="en-US" w:eastAsia="en-US"/>
              </w:rPr>
              <w:t>93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05D6" w14:textId="77777777" w:rsidR="00535320" w:rsidRPr="004D57B5" w:rsidRDefault="00535320" w:rsidP="00A52EA9">
            <w:pPr>
              <w:spacing w:line="276" w:lineRule="auto"/>
              <w:jc w:val="right"/>
              <w:rPr>
                <w:rFonts w:ascii="Bookman Old Style" w:hAnsi="Bookman Old Style" w:cs="Arial"/>
                <w:bCs/>
                <w:i/>
                <w:lang w:val="en-US"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D95B" w14:textId="77777777" w:rsidR="00535320" w:rsidRPr="004D57B5" w:rsidRDefault="00535320" w:rsidP="00A52EA9">
            <w:pPr>
              <w:spacing w:line="276" w:lineRule="auto"/>
              <w:rPr>
                <w:rFonts w:ascii="Bookman Old Style" w:hAnsi="Bookman Old Style"/>
                <w:i/>
                <w:lang w:val="en-US" w:eastAsia="en-US"/>
              </w:rPr>
            </w:pPr>
          </w:p>
        </w:tc>
      </w:tr>
    </w:tbl>
    <w:p w14:paraId="0A9D54C0" w14:textId="77777777" w:rsidR="00535320" w:rsidRPr="004D57B5" w:rsidRDefault="00535320" w:rsidP="00A52EA9">
      <w:pPr>
        <w:spacing w:line="276" w:lineRule="auto"/>
        <w:jc w:val="both"/>
        <w:rPr>
          <w:rFonts w:ascii="Bookman Old Style" w:hAnsi="Bookman Old Style"/>
          <w:i/>
          <w:lang w:val="en-US"/>
        </w:rPr>
      </w:pPr>
    </w:p>
    <w:p w14:paraId="50C90A43" w14:textId="77777777" w:rsidR="00BC142B" w:rsidRPr="004D57B5" w:rsidRDefault="00BC142B" w:rsidP="00A52EA9">
      <w:pPr>
        <w:spacing w:line="276" w:lineRule="auto"/>
        <w:ind w:firstLine="720"/>
        <w:jc w:val="both"/>
        <w:rPr>
          <w:rFonts w:ascii="Bookman Old Style" w:hAnsi="Bookman Old Style"/>
          <w:lang w:val="en-US"/>
        </w:rPr>
      </w:pPr>
      <w:proofErr w:type="spellStart"/>
      <w:r w:rsidRPr="004D57B5">
        <w:rPr>
          <w:rFonts w:ascii="Bookman Old Style" w:hAnsi="Bookman Old Style"/>
          <w:lang w:val="en-US"/>
        </w:rPr>
        <w:lastRenderedPageBreak/>
        <w:t>Totodată</w:t>
      </w:r>
      <w:proofErr w:type="spellEnd"/>
      <w:r w:rsidRPr="004D57B5">
        <w:rPr>
          <w:rFonts w:ascii="Bookman Old Style" w:hAnsi="Bookman Old Style"/>
          <w:lang w:val="en-US"/>
        </w:rPr>
        <w:t xml:space="preserve">, au </w:t>
      </w:r>
      <w:proofErr w:type="spellStart"/>
      <w:r w:rsidRPr="004D57B5">
        <w:rPr>
          <w:rFonts w:ascii="Bookman Old Style" w:hAnsi="Bookman Old Style"/>
          <w:lang w:val="en-US"/>
        </w:rPr>
        <w:t>fost</w:t>
      </w:r>
      <w:proofErr w:type="spellEnd"/>
      <w:r w:rsidRPr="004D57B5">
        <w:rPr>
          <w:rFonts w:ascii="Bookman Old Style" w:hAnsi="Bookman Old Style"/>
          <w:lang w:val="en-US"/>
        </w:rPr>
        <w:t xml:space="preserve"> solicitate </w:t>
      </w:r>
      <w:proofErr w:type="spellStart"/>
      <w:r w:rsidRPr="004D57B5">
        <w:rPr>
          <w:rFonts w:ascii="Bookman Old Style" w:hAnsi="Bookman Old Style"/>
          <w:lang w:val="en-US"/>
        </w:rPr>
        <w:t>prin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adresă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tuturor</w:t>
      </w:r>
      <w:proofErr w:type="spellEnd"/>
      <w:r w:rsidRPr="004D57B5">
        <w:rPr>
          <w:rFonts w:ascii="Bookman Old Style" w:hAnsi="Bookman Old Style"/>
          <w:lang w:val="en-US"/>
        </w:rPr>
        <w:t xml:space="preserve"> UAT-</w:t>
      </w:r>
      <w:proofErr w:type="spellStart"/>
      <w:r w:rsidRPr="004D57B5">
        <w:rPr>
          <w:rFonts w:ascii="Bookman Old Style" w:hAnsi="Bookman Old Style"/>
          <w:lang w:val="en-US"/>
        </w:rPr>
        <w:t>urilor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membre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în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cadrul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Asociatiei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cantită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ile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="003C6722"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colectate</w:t>
      </w:r>
      <w:proofErr w:type="spellEnd"/>
      <w:r w:rsidR="00D7149E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D7149E" w:rsidRPr="004D57B5">
        <w:rPr>
          <w:rFonts w:ascii="Cambria" w:hAnsi="Cambria" w:cs="Cambria"/>
          <w:lang w:val="en-US"/>
        </w:rPr>
        <w:t>ș</w:t>
      </w:r>
      <w:r w:rsidR="00D7149E" w:rsidRPr="004D57B5">
        <w:rPr>
          <w:rFonts w:ascii="Bookman Old Style" w:hAnsi="Bookman Old Style"/>
          <w:lang w:val="en-US"/>
        </w:rPr>
        <w:t>i</w:t>
      </w:r>
      <w:proofErr w:type="spellEnd"/>
      <w:r w:rsidR="00D7149E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D7149E" w:rsidRPr="004D57B5">
        <w:rPr>
          <w:rFonts w:ascii="Bookman Old Style" w:hAnsi="Bookman Old Style"/>
          <w:lang w:val="en-US"/>
        </w:rPr>
        <w:t>transportate</w:t>
      </w:r>
      <w:proofErr w:type="spellEnd"/>
      <w:r w:rsidR="00D7149E" w:rsidRPr="004D57B5">
        <w:rPr>
          <w:rFonts w:ascii="Bookman Old Style" w:hAnsi="Bookman Old Style"/>
          <w:lang w:val="en-US"/>
        </w:rPr>
        <w:t xml:space="preserve"> separate,</w:t>
      </w:r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D7149E" w:rsidRPr="004D57B5">
        <w:rPr>
          <w:rFonts w:ascii="Bookman Old Style" w:hAnsi="Bookman Old Style"/>
          <w:lang w:val="en-US"/>
        </w:rPr>
        <w:t>tarifele</w:t>
      </w:r>
      <w:proofErr w:type="spellEnd"/>
      <w:r w:rsidR="00D7149E"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="00D7149E" w:rsidRPr="004D57B5">
        <w:rPr>
          <w:rFonts w:ascii="Bookman Old Style" w:hAnsi="Bookman Old Style"/>
          <w:lang w:val="en-US"/>
        </w:rPr>
        <w:t>operare</w:t>
      </w:r>
      <w:proofErr w:type="spellEnd"/>
      <w:r w:rsidR="00D7149E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D7149E" w:rsidRPr="004D57B5">
        <w:rPr>
          <w:rFonts w:ascii="Bookman Old Style" w:hAnsi="Bookman Old Style"/>
          <w:lang w:val="en-US"/>
        </w:rPr>
        <w:t>pentru</w:t>
      </w:r>
      <w:proofErr w:type="spellEnd"/>
      <w:r w:rsidR="00D7149E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D7149E" w:rsidRPr="004D57B5">
        <w:rPr>
          <w:rFonts w:ascii="Bookman Old Style" w:hAnsi="Bookman Old Style"/>
          <w:lang w:val="en-US"/>
        </w:rPr>
        <w:t>această</w:t>
      </w:r>
      <w:proofErr w:type="spellEnd"/>
      <w:r w:rsidR="00D7149E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D7149E" w:rsidRPr="004D57B5">
        <w:rPr>
          <w:rFonts w:ascii="Bookman Old Style" w:hAnsi="Bookman Old Style"/>
          <w:lang w:val="en-US"/>
        </w:rPr>
        <w:t>activitate</w:t>
      </w:r>
      <w:proofErr w:type="spellEnd"/>
      <w:r w:rsidR="00D7149E"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="00D7149E" w:rsidRPr="004D57B5">
        <w:rPr>
          <w:rFonts w:ascii="Bookman Old Style" w:hAnsi="Bookman Old Style"/>
          <w:lang w:val="en-US"/>
        </w:rPr>
        <w:t>exprimate</w:t>
      </w:r>
      <w:proofErr w:type="spellEnd"/>
      <w:r w:rsidR="00D7149E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D7149E" w:rsidRPr="004D57B5">
        <w:rPr>
          <w:rFonts w:ascii="Bookman Old Style" w:hAnsi="Bookman Old Style"/>
          <w:lang w:val="en-US"/>
        </w:rPr>
        <w:t>în</w:t>
      </w:r>
      <w:proofErr w:type="spellEnd"/>
      <w:r w:rsidR="00D7149E" w:rsidRPr="004D57B5">
        <w:rPr>
          <w:rFonts w:ascii="Bookman Old Style" w:hAnsi="Bookman Old Style"/>
          <w:lang w:val="en-US"/>
        </w:rPr>
        <w:t xml:space="preserve"> lei/</w:t>
      </w:r>
      <w:proofErr w:type="spellStart"/>
      <w:r w:rsidR="00D7149E" w:rsidRPr="004D57B5">
        <w:rPr>
          <w:rFonts w:ascii="Bookman Old Style" w:hAnsi="Bookman Old Style"/>
          <w:lang w:val="en-US"/>
        </w:rPr>
        <w:t>tonă</w:t>
      </w:r>
      <w:proofErr w:type="spellEnd"/>
      <w:r w:rsidR="00D7149E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D7149E" w:rsidRPr="004D57B5">
        <w:rPr>
          <w:rFonts w:ascii="Cambria" w:hAnsi="Cambria" w:cs="Cambria"/>
          <w:lang w:val="en-US"/>
        </w:rPr>
        <w:t>ș</w:t>
      </w:r>
      <w:r w:rsidR="00D7149E" w:rsidRPr="004D57B5">
        <w:rPr>
          <w:rFonts w:ascii="Bookman Old Style" w:hAnsi="Bookman Old Style"/>
          <w:lang w:val="en-US"/>
        </w:rPr>
        <w:t>i</w:t>
      </w:r>
      <w:proofErr w:type="spellEnd"/>
      <w:r w:rsidR="00D7149E" w:rsidRPr="004D57B5">
        <w:rPr>
          <w:rFonts w:ascii="Bookman Old Style" w:hAnsi="Bookman Old Style"/>
          <w:lang w:val="en-US"/>
        </w:rPr>
        <w:t xml:space="preserve"> cost </w:t>
      </w:r>
      <w:proofErr w:type="spellStart"/>
      <w:r w:rsidR="00D7149E" w:rsidRPr="004D57B5">
        <w:rPr>
          <w:rFonts w:ascii="Bookman Old Style" w:hAnsi="Bookman Old Style"/>
          <w:lang w:val="en-US"/>
        </w:rPr>
        <w:t>colectare</w:t>
      </w:r>
      <w:proofErr w:type="spellEnd"/>
      <w:r w:rsidR="00D7149E" w:rsidRPr="004D57B5">
        <w:rPr>
          <w:rFonts w:ascii="Bookman Old Style" w:hAnsi="Bookman Old Style"/>
          <w:lang w:val="en-US"/>
        </w:rPr>
        <w:t>/an</w:t>
      </w:r>
      <w:r w:rsidRPr="004D57B5">
        <w:rPr>
          <w:rFonts w:ascii="Bookman Old Style" w:hAnsi="Bookman Old Style"/>
          <w:lang w:val="en-US"/>
        </w:rPr>
        <w:t xml:space="preserve"> conform </w:t>
      </w:r>
      <w:proofErr w:type="spellStart"/>
      <w:r w:rsidRPr="004D57B5">
        <w:rPr>
          <w:rFonts w:ascii="Bookman Old Style" w:hAnsi="Bookman Old Style"/>
          <w:lang w:val="en-US"/>
        </w:rPr>
        <w:t>Ordinul</w:t>
      </w:r>
      <w:proofErr w:type="spellEnd"/>
      <w:r w:rsidRPr="004D57B5">
        <w:rPr>
          <w:rFonts w:ascii="Bookman Old Style" w:hAnsi="Bookman Old Style"/>
          <w:lang w:val="en-US"/>
        </w:rPr>
        <w:t xml:space="preserve"> ANRSC nr. 640/2022 </w:t>
      </w:r>
      <w:proofErr w:type="spellStart"/>
      <w:r w:rsidRPr="004D57B5">
        <w:rPr>
          <w:rFonts w:ascii="Bookman Old Style" w:hAnsi="Bookman Old Style"/>
          <w:lang w:val="en-US"/>
        </w:rPr>
        <w:t>privind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aprobarea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Normelor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metodologice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stabilire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ajustare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sau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modificare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tarifelor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activitătile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salubrizare</w:t>
      </w:r>
      <w:proofErr w:type="spellEnd"/>
      <w:r w:rsidRPr="004D57B5">
        <w:rPr>
          <w:rFonts w:ascii="Bookman Old Style" w:hAnsi="Bookman Old Style"/>
          <w:lang w:val="en-US"/>
        </w:rPr>
        <w:t xml:space="preserve">, precum de </w:t>
      </w:r>
      <w:proofErr w:type="spellStart"/>
      <w:r w:rsidRPr="004D57B5">
        <w:rPr>
          <w:rFonts w:ascii="Bookman Old Style" w:hAnsi="Bookman Old Style"/>
          <w:lang w:val="en-US"/>
        </w:rPr>
        <w:t>calculare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tarifelor</w:t>
      </w:r>
      <w:proofErr w:type="spellEnd"/>
      <w:r w:rsidRPr="004D57B5">
        <w:rPr>
          <w:rFonts w:ascii="Bookman Old Style" w:hAnsi="Bookman Old Style"/>
          <w:lang w:val="en-US"/>
        </w:rPr>
        <w:t>/</w:t>
      </w:r>
      <w:proofErr w:type="spellStart"/>
      <w:r w:rsidRPr="004D57B5">
        <w:rPr>
          <w:rFonts w:ascii="Bookman Old Style" w:hAnsi="Bookman Old Style"/>
          <w:lang w:val="en-US"/>
        </w:rPr>
        <w:t>taxelor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distincte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gestionarea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taxelor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salubrizare</w:t>
      </w:r>
      <w:proofErr w:type="spellEnd"/>
      <w:r w:rsidRPr="004D57B5">
        <w:rPr>
          <w:rFonts w:ascii="Bookman Old Style" w:hAnsi="Bookman Old Style"/>
          <w:lang w:val="en-US"/>
        </w:rPr>
        <w:t>.</w:t>
      </w:r>
    </w:p>
    <w:p w14:paraId="4B9B953D" w14:textId="77777777" w:rsidR="00201AB8" w:rsidRPr="004D57B5" w:rsidRDefault="00BC142B" w:rsidP="00A52EA9">
      <w:pPr>
        <w:spacing w:line="276" w:lineRule="auto"/>
        <w:jc w:val="both"/>
        <w:rPr>
          <w:rFonts w:ascii="Bookman Old Style" w:hAnsi="Bookman Old Style"/>
          <w:lang w:val="en-US"/>
        </w:rPr>
      </w:pPr>
      <w:r w:rsidRPr="004D57B5">
        <w:rPr>
          <w:rFonts w:ascii="Bookman Old Style" w:hAnsi="Bookman Old Style"/>
          <w:lang w:val="en-US"/>
        </w:rPr>
        <w:tab/>
        <w:t xml:space="preserve">Un </w:t>
      </w:r>
      <w:proofErr w:type="spellStart"/>
      <w:r w:rsidRPr="004D57B5">
        <w:rPr>
          <w:rFonts w:ascii="Bookman Old Style" w:hAnsi="Bookman Old Style"/>
          <w:lang w:val="en-US"/>
        </w:rPr>
        <w:t>număr</w:t>
      </w:r>
      <w:proofErr w:type="spellEnd"/>
      <w:r w:rsidRPr="004D57B5">
        <w:rPr>
          <w:rFonts w:ascii="Bookman Old Style" w:hAnsi="Bookman Old Style"/>
          <w:lang w:val="en-US"/>
        </w:rPr>
        <w:t xml:space="preserve"> de 43 UAT-</w:t>
      </w:r>
      <w:proofErr w:type="spellStart"/>
      <w:r w:rsidRPr="004D57B5">
        <w:rPr>
          <w:rFonts w:ascii="Bookman Old Style" w:hAnsi="Bookman Old Style"/>
          <w:lang w:val="en-US"/>
        </w:rPr>
        <w:t>uri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membre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în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Asocia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ie</w:t>
      </w:r>
      <w:proofErr w:type="spellEnd"/>
      <w:r w:rsidRPr="004D57B5">
        <w:rPr>
          <w:rFonts w:ascii="Bookman Old Style" w:hAnsi="Bookman Old Style"/>
          <w:lang w:val="en-US"/>
        </w:rPr>
        <w:t xml:space="preserve"> au </w:t>
      </w:r>
      <w:proofErr w:type="spellStart"/>
      <w:r w:rsidRPr="004D57B5">
        <w:rPr>
          <w:rFonts w:ascii="Bookman Old Style" w:hAnsi="Bookman Old Style"/>
          <w:lang w:val="en-US"/>
        </w:rPr>
        <w:t>comuni</w:t>
      </w:r>
      <w:r w:rsidR="00D7149E" w:rsidRPr="004D57B5">
        <w:rPr>
          <w:rFonts w:ascii="Bookman Old Style" w:hAnsi="Bookman Old Style"/>
          <w:lang w:val="en-US"/>
        </w:rPr>
        <w:t>cat</w:t>
      </w:r>
      <w:proofErr w:type="spellEnd"/>
      <w:r w:rsidR="00D7149E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01AB8" w:rsidRPr="004D57B5">
        <w:rPr>
          <w:rFonts w:ascii="Bookman Old Style" w:hAnsi="Bookman Old Style"/>
          <w:lang w:val="en-US"/>
        </w:rPr>
        <w:t>datele</w:t>
      </w:r>
      <w:proofErr w:type="spellEnd"/>
      <w:r w:rsidR="00201AB8" w:rsidRPr="004D57B5">
        <w:rPr>
          <w:rFonts w:ascii="Bookman Old Style" w:hAnsi="Bookman Old Style"/>
          <w:lang w:val="en-US"/>
        </w:rPr>
        <w:t xml:space="preserve"> solicitate</w:t>
      </w:r>
      <w:r w:rsidR="00D7149E"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="00D7149E" w:rsidRPr="004D57B5">
        <w:rPr>
          <w:rFonts w:ascii="Bookman Old Style" w:hAnsi="Bookman Old Style"/>
          <w:lang w:val="en-US"/>
        </w:rPr>
        <w:t>rez</w:t>
      </w:r>
      <w:r w:rsidR="00201AB8" w:rsidRPr="004D57B5">
        <w:rPr>
          <w:rFonts w:ascii="Bookman Old Style" w:hAnsi="Bookman Old Style"/>
          <w:lang w:val="en-US"/>
        </w:rPr>
        <w:t>ultând</w:t>
      </w:r>
      <w:proofErr w:type="spellEnd"/>
      <w:r w:rsidR="00201AB8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01AB8" w:rsidRPr="004D57B5">
        <w:rPr>
          <w:rFonts w:ascii="Bookman Old Style" w:hAnsi="Bookman Old Style"/>
          <w:lang w:val="en-US"/>
        </w:rPr>
        <w:t>următoarele</w:t>
      </w:r>
      <w:proofErr w:type="spellEnd"/>
      <w:r w:rsidR="00201AB8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01AB8" w:rsidRPr="004D57B5">
        <w:rPr>
          <w:rFonts w:ascii="Bookman Old Style" w:hAnsi="Bookman Old Style"/>
          <w:lang w:val="en-US"/>
        </w:rPr>
        <w:t>cantită</w:t>
      </w:r>
      <w:r w:rsidR="00201AB8" w:rsidRPr="004D57B5">
        <w:rPr>
          <w:rFonts w:ascii="Cambria" w:hAnsi="Cambria" w:cs="Cambria"/>
          <w:lang w:val="en-US"/>
        </w:rPr>
        <w:t>ț</w:t>
      </w:r>
      <w:r w:rsidR="00201AB8" w:rsidRPr="004D57B5">
        <w:rPr>
          <w:rFonts w:ascii="Bookman Old Style" w:hAnsi="Bookman Old Style"/>
          <w:lang w:val="en-US"/>
        </w:rPr>
        <w:t>i</w:t>
      </w:r>
      <w:proofErr w:type="spellEnd"/>
      <w:r w:rsidR="00201AB8"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="00D7149E" w:rsidRPr="004D57B5">
        <w:rPr>
          <w:rFonts w:ascii="Bookman Old Style" w:hAnsi="Bookman Old Style"/>
          <w:lang w:val="en-US"/>
        </w:rPr>
        <w:t>costuri</w:t>
      </w:r>
      <w:proofErr w:type="spellEnd"/>
      <w:r w:rsidR="00D7149E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D7149E" w:rsidRPr="004D57B5">
        <w:rPr>
          <w:rFonts w:ascii="Bookman Old Style" w:hAnsi="Bookman Old Style"/>
          <w:lang w:val="en-US"/>
        </w:rPr>
        <w:t>totale</w:t>
      </w:r>
      <w:proofErr w:type="spellEnd"/>
      <w:r w:rsidR="00201AB8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01AB8" w:rsidRPr="004D57B5">
        <w:rPr>
          <w:rFonts w:ascii="Cambria" w:hAnsi="Cambria" w:cs="Cambria"/>
          <w:lang w:val="en-US"/>
        </w:rPr>
        <w:t>ș</w:t>
      </w:r>
      <w:r w:rsidR="00201AB8" w:rsidRPr="004D57B5">
        <w:rPr>
          <w:rFonts w:ascii="Bookman Old Style" w:hAnsi="Bookman Old Style"/>
          <w:lang w:val="en-US"/>
        </w:rPr>
        <w:t>i</w:t>
      </w:r>
      <w:proofErr w:type="spellEnd"/>
      <w:r w:rsidR="00201AB8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01AB8" w:rsidRPr="004D57B5">
        <w:rPr>
          <w:rFonts w:ascii="Bookman Old Style" w:hAnsi="Bookman Old Style"/>
          <w:lang w:val="en-US"/>
        </w:rPr>
        <w:t>pre</w:t>
      </w:r>
      <w:r w:rsidR="00201AB8" w:rsidRPr="004D57B5">
        <w:rPr>
          <w:rFonts w:ascii="Cambria" w:hAnsi="Cambria" w:cs="Cambria"/>
          <w:lang w:val="en-US"/>
        </w:rPr>
        <w:t>ț</w:t>
      </w:r>
      <w:r w:rsidR="00540A8A" w:rsidRPr="004D57B5">
        <w:rPr>
          <w:rFonts w:ascii="Bookman Old Style" w:hAnsi="Bookman Old Style"/>
          <w:lang w:val="en-US"/>
        </w:rPr>
        <w:t>ul</w:t>
      </w:r>
      <w:proofErr w:type="spellEnd"/>
      <w:r w:rsidR="00201AB8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01AB8" w:rsidRPr="004D57B5">
        <w:rPr>
          <w:rFonts w:ascii="Bookman Old Style" w:hAnsi="Bookman Old Style"/>
          <w:lang w:val="en-US"/>
        </w:rPr>
        <w:t>mediu</w:t>
      </w:r>
      <w:proofErr w:type="spellEnd"/>
      <w:r w:rsidR="00201AB8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01AB8" w:rsidRPr="004D57B5">
        <w:rPr>
          <w:rFonts w:ascii="Bookman Old Style" w:hAnsi="Bookman Old Style"/>
          <w:lang w:val="en-US"/>
        </w:rPr>
        <w:t>estimat</w:t>
      </w:r>
      <w:proofErr w:type="spellEnd"/>
      <w:r w:rsidR="00201AB8" w:rsidRPr="004D57B5">
        <w:rPr>
          <w:rFonts w:ascii="Bookman Old Style" w:hAnsi="Bookman Old Style"/>
          <w:lang w:val="en-US"/>
        </w:rPr>
        <w:t>/</w:t>
      </w:r>
      <w:proofErr w:type="spellStart"/>
      <w:r w:rsidR="00201AB8" w:rsidRPr="004D57B5">
        <w:rPr>
          <w:rFonts w:ascii="Bookman Old Style" w:hAnsi="Bookman Old Style"/>
          <w:lang w:val="en-US"/>
        </w:rPr>
        <w:t>tonă</w:t>
      </w:r>
      <w:proofErr w:type="spellEnd"/>
      <w:r w:rsidR="00201AB8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01AB8" w:rsidRPr="004D57B5">
        <w:rPr>
          <w:rFonts w:ascii="Bookman Old Style" w:hAnsi="Bookman Old Style"/>
          <w:lang w:val="en-US"/>
        </w:rPr>
        <w:t>pentru</w:t>
      </w:r>
      <w:proofErr w:type="spellEnd"/>
      <w:r w:rsidR="00201AB8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01AB8" w:rsidRPr="004D57B5">
        <w:rPr>
          <w:rFonts w:ascii="Bookman Old Style" w:hAnsi="Bookman Old Style"/>
          <w:lang w:val="en-US"/>
        </w:rPr>
        <w:t>colectare</w:t>
      </w:r>
      <w:proofErr w:type="spellEnd"/>
      <w:r w:rsidR="00201AB8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01AB8" w:rsidRPr="004D57B5">
        <w:rPr>
          <w:rFonts w:ascii="Cambria" w:hAnsi="Cambria" w:cs="Cambria"/>
          <w:lang w:val="en-US"/>
        </w:rPr>
        <w:t>ș</w:t>
      </w:r>
      <w:r w:rsidR="00201AB8" w:rsidRPr="004D57B5">
        <w:rPr>
          <w:rFonts w:ascii="Bookman Old Style" w:hAnsi="Bookman Old Style"/>
          <w:lang w:val="en-US"/>
        </w:rPr>
        <w:t>i</w:t>
      </w:r>
      <w:proofErr w:type="spellEnd"/>
      <w:r w:rsidR="00201AB8" w:rsidRPr="004D57B5">
        <w:rPr>
          <w:rFonts w:ascii="Bookman Old Style" w:hAnsi="Bookman Old Style"/>
          <w:lang w:val="en-US"/>
        </w:rPr>
        <w:t xml:space="preserve"> transport </w:t>
      </w:r>
      <w:proofErr w:type="spellStart"/>
      <w:r w:rsidR="00201AB8" w:rsidRPr="004D57B5">
        <w:rPr>
          <w:rFonts w:ascii="Bookman Old Style" w:hAnsi="Bookman Old Style"/>
          <w:lang w:val="en-US"/>
        </w:rPr>
        <w:t>separat</w:t>
      </w:r>
      <w:proofErr w:type="spellEnd"/>
      <w:r w:rsidR="00201AB8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01AB8" w:rsidRPr="004D57B5">
        <w:rPr>
          <w:rFonts w:ascii="Bookman Old Style" w:hAnsi="Bookman Old Style"/>
          <w:lang w:val="en-US"/>
        </w:rPr>
        <w:t>de</w:t>
      </w:r>
      <w:r w:rsidR="00201AB8" w:rsidRPr="004D57B5">
        <w:rPr>
          <w:rFonts w:ascii="Cambria" w:hAnsi="Cambria" w:cs="Cambria"/>
          <w:lang w:val="en-US"/>
        </w:rPr>
        <w:t>ș</w:t>
      </w:r>
      <w:r w:rsidR="00201AB8" w:rsidRPr="004D57B5">
        <w:rPr>
          <w:rFonts w:ascii="Bookman Old Style" w:hAnsi="Bookman Old Style"/>
          <w:lang w:val="en-US"/>
        </w:rPr>
        <w:t>euri</w:t>
      </w:r>
      <w:proofErr w:type="spellEnd"/>
      <w:r w:rsidR="00D7149E" w:rsidRPr="004D57B5">
        <w:rPr>
          <w:rFonts w:ascii="Bookman Old Style" w:hAnsi="Bookman Old Style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0"/>
        <w:gridCol w:w="3062"/>
        <w:gridCol w:w="3031"/>
      </w:tblGrid>
      <w:tr w:rsidR="00D7149E" w:rsidRPr="004D57B5" w14:paraId="4E52756C" w14:textId="77777777" w:rsidTr="00D7149E">
        <w:tc>
          <w:tcPr>
            <w:tcW w:w="3590" w:type="dxa"/>
          </w:tcPr>
          <w:p w14:paraId="2AB92A64" w14:textId="77777777" w:rsidR="00D7149E" w:rsidRPr="004D57B5" w:rsidRDefault="00D7149E" w:rsidP="00A52EA9">
            <w:pPr>
              <w:spacing w:line="276" w:lineRule="auto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 xml:space="preserve">Total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cantitate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estimate a fi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colectată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4D57B5">
              <w:rPr>
                <w:rFonts w:ascii="Cambria" w:hAnsi="Cambria" w:cs="Cambria"/>
                <w:lang w:val="en-US"/>
              </w:rPr>
              <w:t>ș</w:t>
            </w:r>
            <w:r w:rsidRPr="004D57B5">
              <w:rPr>
                <w:rFonts w:ascii="Bookman Old Style" w:hAnsi="Bookman Old Style"/>
                <w:lang w:val="en-US"/>
              </w:rPr>
              <w:t>i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transportat</w:t>
            </w:r>
            <w:r w:rsidRPr="004D57B5">
              <w:rPr>
                <w:rFonts w:ascii="Bookman Old Style" w:hAnsi="Bookman Old Style" w:cs="Bookman Old Style"/>
                <w:lang w:val="en-US"/>
              </w:rPr>
              <w:t>ă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separate la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sta</w:t>
            </w:r>
            <w:r w:rsidRPr="004D57B5">
              <w:rPr>
                <w:rFonts w:ascii="Cambria" w:hAnsi="Cambria" w:cs="Cambria"/>
                <w:lang w:val="en-US"/>
              </w:rPr>
              <w:t>ț</w:t>
            </w:r>
            <w:r w:rsidRPr="004D57B5">
              <w:rPr>
                <w:rFonts w:ascii="Bookman Old Style" w:hAnsi="Bookman Old Style"/>
                <w:lang w:val="en-US"/>
              </w:rPr>
              <w:t>ii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de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sortare</w:t>
            </w:r>
            <w:proofErr w:type="spellEnd"/>
          </w:p>
        </w:tc>
        <w:tc>
          <w:tcPr>
            <w:tcW w:w="3062" w:type="dxa"/>
          </w:tcPr>
          <w:p w14:paraId="1C9C0104" w14:textId="77777777" w:rsidR="00D7149E" w:rsidRPr="004D57B5" w:rsidRDefault="00D7149E" w:rsidP="00A52EA9">
            <w:pPr>
              <w:spacing w:line="276" w:lineRule="auto"/>
              <w:rPr>
                <w:rFonts w:ascii="Bookman Old Style" w:hAnsi="Bookman Old Style"/>
                <w:lang w:val="en-US"/>
              </w:rPr>
            </w:pPr>
            <w:proofErr w:type="spellStart"/>
            <w:r w:rsidRPr="004D57B5">
              <w:rPr>
                <w:rFonts w:ascii="Bookman Old Style" w:hAnsi="Bookman Old Style"/>
                <w:lang w:val="en-US"/>
              </w:rPr>
              <w:t>Costul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estimate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pentru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colectare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4D57B5">
              <w:rPr>
                <w:rFonts w:ascii="Cambria" w:hAnsi="Cambria" w:cs="Cambria"/>
                <w:lang w:val="en-US"/>
              </w:rPr>
              <w:t>ș</w:t>
            </w:r>
            <w:r w:rsidRPr="004D57B5">
              <w:rPr>
                <w:rFonts w:ascii="Bookman Old Style" w:hAnsi="Bookman Old Style"/>
                <w:lang w:val="en-US"/>
              </w:rPr>
              <w:t>i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transport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separat</w:t>
            </w:r>
            <w:proofErr w:type="spellEnd"/>
          </w:p>
        </w:tc>
        <w:tc>
          <w:tcPr>
            <w:tcW w:w="3031" w:type="dxa"/>
          </w:tcPr>
          <w:p w14:paraId="27DFC342" w14:textId="77777777" w:rsidR="00D7149E" w:rsidRPr="004D57B5" w:rsidRDefault="00201AB8" w:rsidP="00A52EA9">
            <w:pPr>
              <w:spacing w:line="276" w:lineRule="auto"/>
              <w:rPr>
                <w:rFonts w:ascii="Bookman Old Style" w:hAnsi="Bookman Old Style"/>
                <w:lang w:val="en-US"/>
              </w:rPr>
            </w:pPr>
            <w:proofErr w:type="spellStart"/>
            <w:r w:rsidRPr="004D57B5">
              <w:rPr>
                <w:rFonts w:ascii="Bookman Old Style" w:hAnsi="Bookman Old Style"/>
                <w:lang w:val="en-US"/>
              </w:rPr>
              <w:t>Pre</w:t>
            </w:r>
            <w:r w:rsidRPr="004D57B5">
              <w:rPr>
                <w:rFonts w:ascii="Cambria" w:hAnsi="Cambria" w:cs="Cambria"/>
                <w:lang w:val="en-US"/>
              </w:rPr>
              <w:t>ț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mediu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estimat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>/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ton</w:t>
            </w:r>
            <w:r w:rsidRPr="004D57B5">
              <w:rPr>
                <w:rFonts w:ascii="Bookman Old Style" w:hAnsi="Bookman Old Style" w:cs="Bookman Old Style"/>
                <w:lang w:val="en-US"/>
              </w:rPr>
              <w:t>ă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colectat</w:t>
            </w:r>
            <w:r w:rsidRPr="004D57B5">
              <w:rPr>
                <w:rFonts w:ascii="Bookman Old Style" w:hAnsi="Bookman Old Style" w:cs="Bookman Old Style"/>
                <w:lang w:val="en-US"/>
              </w:rPr>
              <w:t>ă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4D57B5">
              <w:rPr>
                <w:rFonts w:ascii="Cambria" w:hAnsi="Cambria" w:cs="Cambria"/>
                <w:lang w:val="en-US"/>
              </w:rPr>
              <w:t>ș</w:t>
            </w:r>
            <w:r w:rsidRPr="004D57B5">
              <w:rPr>
                <w:rFonts w:ascii="Bookman Old Style" w:hAnsi="Bookman Old Style"/>
                <w:lang w:val="en-US"/>
              </w:rPr>
              <w:t>i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transportat</w:t>
            </w:r>
            <w:r w:rsidRPr="004D57B5">
              <w:rPr>
                <w:rFonts w:ascii="Bookman Old Style" w:hAnsi="Bookman Old Style" w:cs="Bookman Old Style"/>
                <w:lang w:val="en-US"/>
              </w:rPr>
              <w:t>ă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separat</w:t>
            </w:r>
            <w:proofErr w:type="spellEnd"/>
          </w:p>
        </w:tc>
      </w:tr>
      <w:tr w:rsidR="00D7149E" w:rsidRPr="004D57B5" w14:paraId="0CFF64CC" w14:textId="77777777" w:rsidTr="00D7149E">
        <w:tc>
          <w:tcPr>
            <w:tcW w:w="3590" w:type="dxa"/>
          </w:tcPr>
          <w:p w14:paraId="4C6F7DC9" w14:textId="77777777" w:rsidR="00D7149E" w:rsidRPr="004D57B5" w:rsidRDefault="00201AB8" w:rsidP="00A52EA9">
            <w:pPr>
              <w:spacing w:line="276" w:lineRule="auto"/>
              <w:jc w:val="both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4.012,51</w:t>
            </w:r>
          </w:p>
        </w:tc>
        <w:tc>
          <w:tcPr>
            <w:tcW w:w="3062" w:type="dxa"/>
          </w:tcPr>
          <w:p w14:paraId="6C3961C8" w14:textId="77777777" w:rsidR="00D7149E" w:rsidRPr="004D57B5" w:rsidRDefault="00201AB8" w:rsidP="00A52EA9">
            <w:pPr>
              <w:spacing w:line="276" w:lineRule="auto"/>
              <w:jc w:val="both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3.385.426,77</w:t>
            </w:r>
          </w:p>
        </w:tc>
        <w:tc>
          <w:tcPr>
            <w:tcW w:w="3031" w:type="dxa"/>
          </w:tcPr>
          <w:p w14:paraId="706926B8" w14:textId="77777777" w:rsidR="00D7149E" w:rsidRPr="004D57B5" w:rsidRDefault="004258D2" w:rsidP="00A52EA9">
            <w:pPr>
              <w:spacing w:line="276" w:lineRule="auto"/>
              <w:jc w:val="both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843,</w:t>
            </w:r>
            <w:r w:rsidR="00201AB8" w:rsidRPr="004D57B5">
              <w:rPr>
                <w:rFonts w:ascii="Bookman Old Style" w:hAnsi="Bookman Old Style"/>
                <w:lang w:val="en-US"/>
              </w:rPr>
              <w:t>72</w:t>
            </w:r>
          </w:p>
        </w:tc>
      </w:tr>
    </w:tbl>
    <w:p w14:paraId="3CCA94A4" w14:textId="77777777" w:rsidR="00BC142B" w:rsidRPr="004D57B5" w:rsidRDefault="00BC142B" w:rsidP="0047248F">
      <w:pPr>
        <w:spacing w:line="276" w:lineRule="auto"/>
        <w:ind w:firstLine="720"/>
        <w:jc w:val="both"/>
        <w:rPr>
          <w:rFonts w:ascii="Bookman Old Style" w:hAnsi="Bookman Old Style"/>
          <w:lang w:val="en-US"/>
        </w:rPr>
      </w:pPr>
      <w:proofErr w:type="spellStart"/>
      <w:r w:rsidRPr="004D57B5">
        <w:rPr>
          <w:rFonts w:ascii="Bookman Old Style" w:hAnsi="Bookman Old Style"/>
          <w:lang w:val="en-US"/>
        </w:rPr>
        <w:t>Potrivit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prevederilor</w:t>
      </w:r>
      <w:proofErr w:type="spellEnd"/>
      <w:r w:rsidRPr="004D57B5">
        <w:rPr>
          <w:rFonts w:ascii="Bookman Old Style" w:hAnsi="Bookman Old Style"/>
          <w:lang w:val="en-US"/>
        </w:rPr>
        <w:t xml:space="preserve"> art. 40 </w:t>
      </w:r>
      <w:proofErr w:type="spellStart"/>
      <w:proofErr w:type="gramStart"/>
      <w:r w:rsidRPr="004D57B5">
        <w:rPr>
          <w:rFonts w:ascii="Bookman Old Style" w:hAnsi="Bookman Old Style"/>
          <w:lang w:val="en-US"/>
        </w:rPr>
        <w:t>alin</w:t>
      </w:r>
      <w:proofErr w:type="spellEnd"/>
      <w:r w:rsidRPr="004D57B5">
        <w:rPr>
          <w:rFonts w:ascii="Bookman Old Style" w:hAnsi="Bookman Old Style"/>
          <w:lang w:val="en-US"/>
        </w:rPr>
        <w:t>.(</w:t>
      </w:r>
      <w:proofErr w:type="gramEnd"/>
      <w:r w:rsidRPr="004D57B5">
        <w:rPr>
          <w:rFonts w:ascii="Bookman Old Style" w:hAnsi="Bookman Old Style"/>
          <w:lang w:val="en-US"/>
        </w:rPr>
        <w:t xml:space="preserve">1) din </w:t>
      </w:r>
      <w:proofErr w:type="spellStart"/>
      <w:r w:rsidRPr="004D57B5">
        <w:rPr>
          <w:rFonts w:ascii="Bookman Old Style" w:hAnsi="Bookman Old Style"/>
          <w:lang w:val="en-US"/>
        </w:rPr>
        <w:t>Legea</w:t>
      </w:r>
      <w:proofErr w:type="spellEnd"/>
      <w:r w:rsidRPr="004D57B5">
        <w:rPr>
          <w:rFonts w:ascii="Bookman Old Style" w:hAnsi="Bookman Old Style"/>
          <w:lang w:val="en-US"/>
        </w:rPr>
        <w:t xml:space="preserve"> nr. 101/2006 </w:t>
      </w:r>
      <w:proofErr w:type="spellStart"/>
      <w:r w:rsidRPr="004D57B5">
        <w:rPr>
          <w:rFonts w:ascii="Bookman Old Style" w:hAnsi="Bookman Old Style"/>
          <w:lang w:val="en-US"/>
        </w:rPr>
        <w:t>privind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serviciul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salubrizare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localită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ilor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republicat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adunarea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generala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asociatiei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dezvoltare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intercomunitara</w:t>
      </w:r>
      <w:proofErr w:type="spellEnd"/>
      <w:r w:rsidRPr="004D57B5">
        <w:rPr>
          <w:rFonts w:ascii="Bookman Old Style" w:hAnsi="Bookman Old Style"/>
          <w:lang w:val="en-US"/>
        </w:rPr>
        <w:t xml:space="preserve">, are </w:t>
      </w:r>
      <w:proofErr w:type="spellStart"/>
      <w:r w:rsidRPr="004D57B5">
        <w:rPr>
          <w:rFonts w:ascii="Bookman Old Style" w:hAnsi="Bookman Old Style"/>
          <w:lang w:val="en-US"/>
        </w:rPr>
        <w:t>competenta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exclusiva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calculeze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aprobe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tariful</w:t>
      </w:r>
      <w:proofErr w:type="spellEnd"/>
      <w:r w:rsidRPr="004D57B5">
        <w:rPr>
          <w:rFonts w:ascii="Bookman Old Style" w:hAnsi="Bookman Old Style"/>
          <w:lang w:val="en-US"/>
        </w:rPr>
        <w:t xml:space="preserve"> distinct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gestionarea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deseurilor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hartie</w:t>
      </w:r>
      <w:proofErr w:type="spellEnd"/>
      <w:r w:rsidRPr="004D57B5">
        <w:rPr>
          <w:rFonts w:ascii="Bookman Old Style" w:hAnsi="Bookman Old Style"/>
          <w:lang w:val="en-US"/>
        </w:rPr>
        <w:t xml:space="preserve">, metal, plastic </w:t>
      </w:r>
      <w:proofErr w:type="spellStart"/>
      <w:r w:rsidRPr="004D57B5">
        <w:rPr>
          <w:rFonts w:ascii="Bookman Old Style" w:hAnsi="Bookman Old Style"/>
          <w:lang w:val="en-US"/>
        </w:rPr>
        <w:t>si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sticla</w:t>
      </w:r>
      <w:proofErr w:type="spellEnd"/>
      <w:r w:rsidRPr="004D57B5">
        <w:rPr>
          <w:rFonts w:ascii="Bookman Old Style" w:hAnsi="Bookman Old Style"/>
          <w:lang w:val="en-US"/>
        </w:rPr>
        <w:t xml:space="preserve"> din </w:t>
      </w:r>
      <w:proofErr w:type="spellStart"/>
      <w:r w:rsidRPr="004D57B5">
        <w:rPr>
          <w:rFonts w:ascii="Bookman Old Style" w:hAnsi="Bookman Old Style"/>
          <w:lang w:val="en-US"/>
        </w:rPr>
        <w:t>deseurile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municipale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activitatile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desfasurate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operatori</w:t>
      </w:r>
      <w:proofErr w:type="spellEnd"/>
      <w:r w:rsidRPr="004D57B5">
        <w:rPr>
          <w:rFonts w:ascii="Bookman Old Style" w:hAnsi="Bookman Old Style"/>
          <w:lang w:val="en-US"/>
        </w:rPr>
        <w:t xml:space="preserve">, in </w:t>
      </w:r>
      <w:proofErr w:type="spellStart"/>
      <w:r w:rsidRPr="004D57B5">
        <w:rPr>
          <w:rFonts w:ascii="Bookman Old Style" w:hAnsi="Bookman Old Style"/>
          <w:lang w:val="en-US"/>
        </w:rPr>
        <w:t>baza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caruia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organizatiile</w:t>
      </w:r>
      <w:proofErr w:type="spellEnd"/>
      <w:r w:rsidRPr="004D57B5">
        <w:rPr>
          <w:rFonts w:ascii="Bookman Old Style" w:hAnsi="Bookman Old Style"/>
          <w:lang w:val="en-US"/>
        </w:rPr>
        <w:t xml:space="preserve"> care </w:t>
      </w:r>
      <w:proofErr w:type="spellStart"/>
      <w:r w:rsidRPr="004D57B5">
        <w:rPr>
          <w:rFonts w:ascii="Bookman Old Style" w:hAnsi="Bookman Old Style"/>
          <w:lang w:val="en-US"/>
        </w:rPr>
        <w:t>implementeaza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obligatiile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privind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raspunderea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extinsa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producatorilor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acopera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costurile</w:t>
      </w:r>
      <w:proofErr w:type="spellEnd"/>
      <w:r w:rsidRPr="004D57B5">
        <w:rPr>
          <w:rFonts w:ascii="Bookman Old Style" w:hAnsi="Bookman Old Style"/>
          <w:lang w:val="en-US"/>
        </w:rPr>
        <w:t xml:space="preserve"> nete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cantitatile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deseuri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ambalaje</w:t>
      </w:r>
      <w:proofErr w:type="spellEnd"/>
      <w:r w:rsidRPr="004D57B5">
        <w:rPr>
          <w:rFonts w:ascii="Bookman Old Style" w:hAnsi="Bookman Old Style"/>
          <w:lang w:val="en-US"/>
        </w:rPr>
        <w:t xml:space="preserve"> din </w:t>
      </w:r>
      <w:proofErr w:type="spellStart"/>
      <w:r w:rsidRPr="004D57B5">
        <w:rPr>
          <w:rFonts w:ascii="Bookman Old Style" w:hAnsi="Bookman Old Style"/>
          <w:lang w:val="en-US"/>
        </w:rPr>
        <w:t>deseurile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municipale</w:t>
      </w:r>
      <w:proofErr w:type="spellEnd"/>
      <w:r w:rsidRPr="004D57B5">
        <w:rPr>
          <w:rFonts w:ascii="Bookman Old Style" w:hAnsi="Bookman Old Style"/>
          <w:lang w:val="en-US"/>
        </w:rPr>
        <w:t xml:space="preserve">, care fac </w:t>
      </w:r>
      <w:proofErr w:type="spellStart"/>
      <w:r w:rsidRPr="004D57B5">
        <w:rPr>
          <w:rFonts w:ascii="Bookman Old Style" w:hAnsi="Bookman Old Style"/>
          <w:lang w:val="en-US"/>
        </w:rPr>
        <w:t>obiectul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contractelor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parteneriatelor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sau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altor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forme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colaborare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incheiate</w:t>
      </w:r>
      <w:proofErr w:type="spellEnd"/>
      <w:r w:rsidRPr="004D57B5">
        <w:rPr>
          <w:rFonts w:ascii="Bookman Old Style" w:hAnsi="Bookman Old Style"/>
          <w:lang w:val="en-US"/>
        </w:rPr>
        <w:t xml:space="preserve"> cu </w:t>
      </w:r>
      <w:proofErr w:type="spellStart"/>
      <w:r w:rsidRPr="004D57B5">
        <w:rPr>
          <w:rFonts w:ascii="Bookman Old Style" w:hAnsi="Bookman Old Style"/>
          <w:lang w:val="en-US"/>
        </w:rPr>
        <w:t>acestea</w:t>
      </w:r>
      <w:proofErr w:type="spellEnd"/>
      <w:r w:rsidRPr="004D57B5">
        <w:rPr>
          <w:rFonts w:ascii="Bookman Old Style" w:hAnsi="Bookman Old Style"/>
          <w:lang w:val="en-US"/>
        </w:rPr>
        <w:t xml:space="preserve">. </w:t>
      </w:r>
    </w:p>
    <w:p w14:paraId="42B529B3" w14:textId="77777777" w:rsidR="00BC142B" w:rsidRPr="004D57B5" w:rsidRDefault="00BC142B" w:rsidP="00A52EA9">
      <w:pPr>
        <w:spacing w:line="276" w:lineRule="auto"/>
        <w:ind w:firstLine="720"/>
        <w:jc w:val="both"/>
        <w:rPr>
          <w:rFonts w:ascii="Bookman Old Style" w:hAnsi="Bookman Old Style"/>
          <w:lang w:val="en-US"/>
        </w:rPr>
      </w:pPr>
      <w:proofErr w:type="spellStart"/>
      <w:r w:rsidRPr="004D57B5">
        <w:rPr>
          <w:rFonts w:ascii="Bookman Old Style" w:hAnsi="Bookman Old Style"/>
          <w:lang w:val="en-US"/>
        </w:rPr>
        <w:t>În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conformitate</w:t>
      </w:r>
      <w:proofErr w:type="spellEnd"/>
      <w:r w:rsidRPr="004D57B5">
        <w:rPr>
          <w:rFonts w:ascii="Bookman Old Style" w:hAnsi="Bookman Old Style"/>
          <w:lang w:val="en-US"/>
        </w:rPr>
        <w:t xml:space="preserve"> cu </w:t>
      </w:r>
      <w:proofErr w:type="spellStart"/>
      <w:r w:rsidRPr="004D57B5">
        <w:rPr>
          <w:rFonts w:ascii="Bookman Old Style" w:hAnsi="Bookman Old Style"/>
          <w:lang w:val="en-US"/>
        </w:rPr>
        <w:t>prevederile</w:t>
      </w:r>
      <w:proofErr w:type="spellEnd"/>
      <w:r w:rsidRPr="004D57B5">
        <w:rPr>
          <w:rFonts w:ascii="Bookman Old Style" w:hAnsi="Bookman Old Style"/>
          <w:lang w:val="en-US"/>
        </w:rPr>
        <w:t xml:space="preserve"> art.4 din </w:t>
      </w:r>
      <w:proofErr w:type="spellStart"/>
      <w:r w:rsidRPr="004D57B5">
        <w:rPr>
          <w:rFonts w:ascii="Bookman Old Style" w:hAnsi="Bookman Old Style"/>
          <w:lang w:val="en-US"/>
        </w:rPr>
        <w:t>Ordinul</w:t>
      </w:r>
      <w:proofErr w:type="spellEnd"/>
      <w:r w:rsidRPr="004D57B5">
        <w:rPr>
          <w:rFonts w:ascii="Bookman Old Style" w:hAnsi="Bookman Old Style"/>
          <w:lang w:val="en-US"/>
        </w:rPr>
        <w:t xml:space="preserve"> ANRSC nr. 640/2022     </w:t>
      </w:r>
      <w:proofErr w:type="spellStart"/>
      <w:r w:rsidRPr="004D57B5">
        <w:rPr>
          <w:rFonts w:ascii="Bookman Old Style" w:hAnsi="Bookman Old Style"/>
          <w:lang w:val="en-US"/>
        </w:rPr>
        <w:t>tariful</w:t>
      </w:r>
      <w:proofErr w:type="spellEnd"/>
      <w:r w:rsidRPr="004D57B5">
        <w:rPr>
          <w:rFonts w:ascii="Bookman Old Style" w:hAnsi="Bookman Old Style"/>
          <w:lang w:val="en-US"/>
        </w:rPr>
        <w:t xml:space="preserve"> distinct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gestionarea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reprezint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tariful</w:t>
      </w:r>
      <w:proofErr w:type="spellEnd"/>
      <w:r w:rsidRPr="004D57B5">
        <w:rPr>
          <w:rFonts w:ascii="Bookman Old Style" w:hAnsi="Bookman Old Style"/>
          <w:lang w:val="en-US"/>
        </w:rPr>
        <w:t xml:space="preserve"> total </w:t>
      </w:r>
      <w:proofErr w:type="spellStart"/>
      <w:r w:rsidRPr="004D57B5">
        <w:rPr>
          <w:rFonts w:ascii="Bookman Old Style" w:hAnsi="Bookman Old Style"/>
          <w:lang w:val="en-US"/>
        </w:rPr>
        <w:t>aferent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tuturor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tarifelor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activit</w:t>
      </w:r>
      <w:r w:rsidRPr="004D57B5">
        <w:rPr>
          <w:rFonts w:ascii="Bookman Old Style" w:hAnsi="Bookman Old Style" w:cs="Bookman Old Style"/>
          <w:lang w:val="en-US"/>
        </w:rPr>
        <w:t>ăţ</w:t>
      </w:r>
      <w:r w:rsidRPr="004D57B5">
        <w:rPr>
          <w:rFonts w:ascii="Bookman Old Style" w:hAnsi="Bookman Old Style"/>
          <w:lang w:val="en-US"/>
        </w:rPr>
        <w:t>ilor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salubrizare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desf</w:t>
      </w:r>
      <w:r w:rsidRPr="004D57B5">
        <w:rPr>
          <w:rFonts w:ascii="Bookman Old Style" w:hAnsi="Bookman Old Style" w:cs="Bookman Old Style"/>
          <w:lang w:val="en-US"/>
        </w:rPr>
        <w:t>ăş</w:t>
      </w:r>
      <w:r w:rsidRPr="004D57B5">
        <w:rPr>
          <w:rFonts w:ascii="Bookman Old Style" w:hAnsi="Bookman Old Style"/>
          <w:lang w:val="en-US"/>
        </w:rPr>
        <w:t>urate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operatori</w:t>
      </w:r>
      <w:proofErr w:type="spellEnd"/>
      <w:r w:rsidRPr="004D57B5">
        <w:rPr>
          <w:rFonts w:ascii="Bookman Old Style" w:hAnsi="Bookman Old Style"/>
          <w:lang w:val="en-US"/>
        </w:rPr>
        <w:t xml:space="preserve"> pe </w:t>
      </w:r>
      <w:proofErr w:type="spellStart"/>
      <w:r w:rsidRPr="004D57B5">
        <w:rPr>
          <w:rFonts w:ascii="Bookman Old Style" w:hAnsi="Bookman Old Style"/>
          <w:lang w:val="en-US"/>
        </w:rPr>
        <w:t>fluxul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Bookman Old Style" w:hAnsi="Bookman Old Style" w:cs="Bookman Old Style"/>
          <w:lang w:val="en-US"/>
        </w:rPr>
        <w:t>ş</w:t>
      </w:r>
      <w:r w:rsidRPr="004D57B5">
        <w:rPr>
          <w:rFonts w:ascii="Bookman Old Style" w:hAnsi="Bookman Old Style"/>
          <w:lang w:val="en-US"/>
        </w:rPr>
        <w:t>eurilor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colectate</w:t>
      </w:r>
      <w:proofErr w:type="spellEnd"/>
      <w:r w:rsidRPr="004D57B5">
        <w:rPr>
          <w:rFonts w:ascii="Bookman Old Style" w:hAnsi="Bookman Old Style"/>
          <w:lang w:val="en-US"/>
        </w:rPr>
        <w:t xml:space="preserve"> separate, </w:t>
      </w:r>
      <w:proofErr w:type="spellStart"/>
      <w:r w:rsidRPr="004D57B5">
        <w:rPr>
          <w:rFonts w:ascii="Bookman Old Style" w:hAnsi="Bookman Old Style"/>
          <w:lang w:val="en-US"/>
        </w:rPr>
        <w:t>astfel</w:t>
      </w:r>
      <w:proofErr w:type="spellEnd"/>
      <w:r w:rsidRPr="004D57B5">
        <w:rPr>
          <w:rFonts w:ascii="Bookman Old Style" w:hAnsi="Bookman Old Style"/>
          <w:lang w:val="en-US"/>
        </w:rPr>
        <w:t>:</w:t>
      </w:r>
    </w:p>
    <w:p w14:paraId="3B0D94DD" w14:textId="77777777" w:rsidR="00BC142B" w:rsidRPr="004D57B5" w:rsidRDefault="00BC142B" w:rsidP="00A52EA9">
      <w:pPr>
        <w:spacing w:line="276" w:lineRule="auto"/>
        <w:jc w:val="both"/>
        <w:rPr>
          <w:rFonts w:ascii="Bookman Old Style" w:hAnsi="Bookman Old Style"/>
          <w:lang w:val="en-US"/>
        </w:rPr>
      </w:pPr>
      <w:r w:rsidRPr="004D57B5">
        <w:rPr>
          <w:rFonts w:ascii="Bookman Old Style" w:hAnsi="Bookman Old Style"/>
          <w:lang w:val="en-US"/>
        </w:rPr>
        <w:t>-</w:t>
      </w:r>
      <w:proofErr w:type="spellStart"/>
      <w:r w:rsidRPr="004D57B5">
        <w:rPr>
          <w:rFonts w:ascii="Bookman Old Style" w:hAnsi="Bookman Old Style"/>
          <w:lang w:val="en-US"/>
        </w:rPr>
        <w:t>tarif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mediu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colectarea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transportul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colectate</w:t>
      </w:r>
      <w:proofErr w:type="spellEnd"/>
      <w:r w:rsidRPr="004D57B5">
        <w:rPr>
          <w:rFonts w:ascii="Bookman Old Style" w:hAnsi="Bookman Old Style"/>
          <w:lang w:val="en-US"/>
        </w:rPr>
        <w:t xml:space="preserve"> separate;</w:t>
      </w:r>
    </w:p>
    <w:p w14:paraId="1314BE26" w14:textId="77777777" w:rsidR="00BC142B" w:rsidRPr="004D57B5" w:rsidRDefault="00BC142B" w:rsidP="00A52EA9">
      <w:pPr>
        <w:spacing w:line="276" w:lineRule="auto"/>
        <w:jc w:val="both"/>
        <w:rPr>
          <w:rFonts w:ascii="Bookman Old Style" w:hAnsi="Bookman Old Style"/>
          <w:lang w:val="en-US"/>
        </w:rPr>
      </w:pPr>
      <w:r w:rsidRPr="004D57B5">
        <w:rPr>
          <w:rFonts w:ascii="Bookman Old Style" w:hAnsi="Bookman Old Style"/>
          <w:lang w:val="en-US"/>
        </w:rPr>
        <w:t>-</w:t>
      </w:r>
      <w:proofErr w:type="spellStart"/>
      <w:r w:rsidRPr="004D57B5">
        <w:rPr>
          <w:rFonts w:ascii="Bookman Old Style" w:hAnsi="Bookman Old Style"/>
          <w:lang w:val="en-US"/>
        </w:rPr>
        <w:t>tarif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sortare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aferent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contractul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delegare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gramStart"/>
      <w:r w:rsidRPr="004D57B5">
        <w:rPr>
          <w:rFonts w:ascii="Bookman Old Style" w:hAnsi="Bookman Old Style"/>
          <w:lang w:val="en-US"/>
        </w:rPr>
        <w:t>a</w:t>
      </w:r>
      <w:proofErr w:type="gram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activită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ii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sortare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ncheiat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ntre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Asocia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ia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Dezvoltare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Intercomunitar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Eco </w:t>
      </w:r>
      <w:proofErr w:type="spellStart"/>
      <w:r w:rsidRPr="004D57B5">
        <w:rPr>
          <w:rFonts w:ascii="Bookman Old Style" w:hAnsi="Bookman Old Style"/>
          <w:lang w:val="en-US"/>
        </w:rPr>
        <w:t>Buz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u</w:t>
      </w:r>
      <w:proofErr w:type="spellEnd"/>
      <w:r w:rsidRPr="004D57B5">
        <w:rPr>
          <w:rFonts w:ascii="Bookman Old Style" w:hAnsi="Bookman Old Style"/>
          <w:lang w:val="en-US"/>
        </w:rPr>
        <w:t xml:space="preserve"> 2009</w:t>
      </w:r>
      <w:r w:rsidR="003C6722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3C6722" w:rsidRPr="004D57B5">
        <w:rPr>
          <w:rFonts w:ascii="Cambria" w:hAnsi="Cambria" w:cs="Cambria"/>
          <w:lang w:val="en-US"/>
        </w:rPr>
        <w:t>ș</w:t>
      </w:r>
      <w:r w:rsidR="003C6722" w:rsidRPr="004D57B5">
        <w:rPr>
          <w:rFonts w:ascii="Bookman Old Style" w:hAnsi="Bookman Old Style"/>
          <w:lang w:val="en-US"/>
        </w:rPr>
        <w:t>i</w:t>
      </w:r>
      <w:proofErr w:type="spellEnd"/>
      <w:r w:rsidR="003C6722" w:rsidRPr="004D57B5">
        <w:rPr>
          <w:rFonts w:ascii="Bookman Old Style" w:hAnsi="Bookman Old Style"/>
          <w:lang w:val="en-US"/>
        </w:rPr>
        <w:t xml:space="preserve"> RER SUD SA</w:t>
      </w:r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înregistrat</w:t>
      </w:r>
      <w:proofErr w:type="spellEnd"/>
      <w:r w:rsidRPr="004D57B5">
        <w:rPr>
          <w:rFonts w:ascii="Bookman Old Style" w:hAnsi="Bookman Old Style"/>
          <w:lang w:val="en-US"/>
        </w:rPr>
        <w:t xml:space="preserve"> sub nr. 60/8565/2023;</w:t>
      </w:r>
    </w:p>
    <w:p w14:paraId="1DCF85CF" w14:textId="77777777" w:rsidR="00BC142B" w:rsidRPr="004D57B5" w:rsidRDefault="00BC142B" w:rsidP="00A52EA9">
      <w:pPr>
        <w:spacing w:line="276" w:lineRule="auto"/>
        <w:jc w:val="both"/>
        <w:rPr>
          <w:rFonts w:ascii="Bookman Old Style" w:hAnsi="Bookman Old Style"/>
          <w:lang w:val="en-US"/>
        </w:rPr>
      </w:pPr>
      <w:r w:rsidRPr="004D57B5">
        <w:rPr>
          <w:rFonts w:ascii="Bookman Old Style" w:hAnsi="Bookman Old Style"/>
          <w:lang w:val="en-US"/>
        </w:rPr>
        <w:t>-</w:t>
      </w:r>
      <w:proofErr w:type="spellStart"/>
      <w:r w:rsidRPr="004D57B5">
        <w:rPr>
          <w:rFonts w:ascii="Bookman Old Style" w:hAnsi="Bookman Old Style"/>
          <w:lang w:val="en-US"/>
        </w:rPr>
        <w:t>v</w:t>
      </w:r>
      <w:r w:rsidR="003C6722" w:rsidRPr="004D57B5">
        <w:rPr>
          <w:rFonts w:ascii="Bookman Old Style" w:hAnsi="Bookman Old Style"/>
          <w:lang w:val="en-US"/>
        </w:rPr>
        <w:t>aloarea</w:t>
      </w:r>
      <w:proofErr w:type="spellEnd"/>
      <w:r w:rsidR="003C6722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3C6722" w:rsidRPr="004D57B5">
        <w:rPr>
          <w:rFonts w:ascii="Bookman Old Style" w:hAnsi="Bookman Old Style"/>
          <w:lang w:val="en-US"/>
        </w:rPr>
        <w:t>contributiei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economie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circulară</w:t>
      </w:r>
      <w:proofErr w:type="spellEnd"/>
      <w:r w:rsidRPr="004D57B5">
        <w:rPr>
          <w:rFonts w:ascii="Bookman Old Style" w:hAnsi="Bookman Old Style"/>
          <w:lang w:val="en-US"/>
        </w:rPr>
        <w:t xml:space="preserve"> CEC </w:t>
      </w:r>
      <w:proofErr w:type="spellStart"/>
      <w:r w:rsidRPr="004D57B5">
        <w:rPr>
          <w:rFonts w:ascii="Bookman Old Style" w:hAnsi="Bookman Old Style"/>
          <w:lang w:val="en-US"/>
        </w:rPr>
        <w:t>ip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sortare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rezultată</w:t>
      </w:r>
      <w:proofErr w:type="spellEnd"/>
      <w:r w:rsidRPr="004D57B5">
        <w:rPr>
          <w:rFonts w:ascii="Bookman Old Style" w:hAnsi="Bookman Old Style"/>
          <w:lang w:val="en-US"/>
        </w:rPr>
        <w:t xml:space="preserve"> din </w:t>
      </w:r>
      <w:proofErr w:type="spellStart"/>
      <w:r w:rsidRPr="004D57B5">
        <w:rPr>
          <w:rFonts w:ascii="Bookman Old Style" w:hAnsi="Bookman Old Style"/>
          <w:lang w:val="en-US"/>
        </w:rPr>
        <w:t>aplicarea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indicatorilor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performantă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opera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ia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sortare</w:t>
      </w:r>
      <w:proofErr w:type="spellEnd"/>
      <w:r w:rsidRPr="004D57B5">
        <w:rPr>
          <w:rFonts w:ascii="Bookman Old Style" w:hAnsi="Bookman Old Style"/>
          <w:lang w:val="en-US"/>
        </w:rPr>
        <w:t>;</w:t>
      </w:r>
    </w:p>
    <w:p w14:paraId="3D4D0D0C" w14:textId="77777777" w:rsidR="00BC142B" w:rsidRPr="004D57B5" w:rsidRDefault="00BC142B" w:rsidP="00A52EA9">
      <w:pPr>
        <w:spacing w:line="276" w:lineRule="auto"/>
        <w:jc w:val="both"/>
        <w:rPr>
          <w:rFonts w:ascii="Bookman Old Style" w:hAnsi="Bookman Old Style"/>
          <w:lang w:val="en-US"/>
        </w:rPr>
      </w:pPr>
      <w:r w:rsidRPr="004D57B5">
        <w:rPr>
          <w:rFonts w:ascii="Bookman Old Style" w:hAnsi="Bookman Old Style"/>
          <w:lang w:val="en-US"/>
        </w:rPr>
        <w:t>-</w:t>
      </w:r>
      <w:proofErr w:type="spellStart"/>
      <w:r w:rsidRPr="004D57B5">
        <w:rPr>
          <w:rFonts w:ascii="Bookman Old Style" w:hAnsi="Bookman Old Style"/>
          <w:lang w:val="en-US"/>
        </w:rPr>
        <w:t>costul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depozitare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cantită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acceptate</w:t>
      </w:r>
      <w:proofErr w:type="spellEnd"/>
      <w:r w:rsidRPr="004D57B5">
        <w:rPr>
          <w:rFonts w:ascii="Bookman Old Style" w:hAnsi="Bookman Old Style"/>
          <w:lang w:val="en-US"/>
        </w:rPr>
        <w:t xml:space="preserve"> la </w:t>
      </w:r>
      <w:proofErr w:type="spellStart"/>
      <w:r w:rsidRPr="004D57B5">
        <w:rPr>
          <w:rFonts w:ascii="Bookman Old Style" w:hAnsi="Bookman Old Style"/>
          <w:lang w:val="en-US"/>
        </w:rPr>
        <w:t>sortare</w:t>
      </w:r>
      <w:proofErr w:type="spellEnd"/>
      <w:r w:rsidRPr="004D57B5">
        <w:rPr>
          <w:rFonts w:ascii="Bookman Old Style" w:hAnsi="Bookman Old Style"/>
          <w:lang w:val="en-US"/>
        </w:rPr>
        <w:t xml:space="preserve"> conform</w:t>
      </w:r>
    </w:p>
    <w:p w14:paraId="4FFA5DB3" w14:textId="77777777" w:rsidR="00BC142B" w:rsidRPr="004D57B5" w:rsidRDefault="00BC142B" w:rsidP="00A52EA9">
      <w:pPr>
        <w:spacing w:line="276" w:lineRule="auto"/>
        <w:jc w:val="both"/>
        <w:rPr>
          <w:rFonts w:ascii="Bookman Old Style" w:hAnsi="Bookman Old Style"/>
          <w:lang w:val="en-US"/>
        </w:rPr>
      </w:pPr>
      <w:proofErr w:type="spellStart"/>
      <w:r w:rsidRPr="004D57B5">
        <w:rPr>
          <w:rFonts w:ascii="Bookman Old Style" w:hAnsi="Bookman Old Style"/>
          <w:lang w:val="en-US"/>
        </w:rPr>
        <w:t>indicatorilor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performan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din </w:t>
      </w:r>
      <w:proofErr w:type="spellStart"/>
      <w:r w:rsidRPr="004D57B5">
        <w:rPr>
          <w:rFonts w:ascii="Bookman Old Style" w:hAnsi="Bookman Old Style"/>
          <w:lang w:val="en-US"/>
        </w:rPr>
        <w:t>contractul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delegare</w:t>
      </w:r>
      <w:proofErr w:type="spellEnd"/>
      <w:r w:rsidRPr="004D57B5">
        <w:rPr>
          <w:rFonts w:ascii="Bookman Old Style" w:hAnsi="Bookman Old Style"/>
          <w:lang w:val="en-US"/>
        </w:rPr>
        <w:t xml:space="preserve"> al </w:t>
      </w:r>
      <w:proofErr w:type="spellStart"/>
      <w:r w:rsidRPr="004D57B5">
        <w:rPr>
          <w:rFonts w:ascii="Bookman Old Style" w:hAnsi="Bookman Old Style"/>
          <w:lang w:val="en-US"/>
        </w:rPr>
        <w:t>activit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ii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sortare</w:t>
      </w:r>
      <w:proofErr w:type="spellEnd"/>
      <w:r w:rsidRPr="004D57B5">
        <w:rPr>
          <w:rFonts w:ascii="Bookman Old Style" w:hAnsi="Bookman Old Style"/>
          <w:lang w:val="en-US"/>
        </w:rPr>
        <w:t>;</w:t>
      </w:r>
    </w:p>
    <w:p w14:paraId="52E97BC9" w14:textId="77777777" w:rsidR="00BC142B" w:rsidRPr="004D57B5" w:rsidRDefault="00BC142B" w:rsidP="00A52EA9">
      <w:pPr>
        <w:spacing w:line="276" w:lineRule="auto"/>
        <w:jc w:val="both"/>
        <w:rPr>
          <w:rFonts w:ascii="Bookman Old Style" w:hAnsi="Bookman Old Style"/>
          <w:lang w:val="en-US"/>
        </w:rPr>
      </w:pPr>
      <w:r w:rsidRPr="004D57B5">
        <w:rPr>
          <w:rFonts w:ascii="Bookman Old Style" w:hAnsi="Bookman Old Style"/>
          <w:lang w:val="en-US"/>
        </w:rPr>
        <w:t>-</w:t>
      </w:r>
      <w:proofErr w:type="spellStart"/>
      <w:r w:rsidRPr="004D57B5">
        <w:rPr>
          <w:rFonts w:ascii="Bookman Old Style" w:hAnsi="Bookman Old Style"/>
          <w:lang w:val="en-US"/>
        </w:rPr>
        <w:t>veniturile</w:t>
      </w:r>
      <w:proofErr w:type="spellEnd"/>
      <w:r w:rsidRPr="004D57B5">
        <w:rPr>
          <w:rFonts w:ascii="Bookman Old Style" w:hAnsi="Bookman Old Style"/>
          <w:lang w:val="en-US"/>
        </w:rPr>
        <w:t xml:space="preserve"> estimate din </w:t>
      </w:r>
      <w:proofErr w:type="spellStart"/>
      <w:r w:rsidRPr="004D57B5">
        <w:rPr>
          <w:rFonts w:ascii="Bookman Old Style" w:hAnsi="Bookman Old Style"/>
          <w:lang w:val="en-US"/>
        </w:rPr>
        <w:t>vânzarea</w:t>
      </w:r>
      <w:proofErr w:type="spellEnd"/>
      <w:r w:rsidRPr="004D57B5">
        <w:rPr>
          <w:rFonts w:ascii="Bookman Old Style" w:hAnsi="Bookman Old Style"/>
          <w:lang w:val="en-US"/>
        </w:rPr>
        <w:t>/</w:t>
      </w:r>
      <w:proofErr w:type="spellStart"/>
      <w:r w:rsidRPr="004D57B5">
        <w:rPr>
          <w:rFonts w:ascii="Bookman Old Style" w:hAnsi="Bookman Old Style"/>
          <w:lang w:val="en-US"/>
        </w:rPr>
        <w:t>valorificarea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eurilor</w:t>
      </w:r>
      <w:proofErr w:type="spellEnd"/>
      <w:r w:rsidRPr="004D57B5">
        <w:rPr>
          <w:rFonts w:ascii="Bookman Old Style" w:hAnsi="Bookman Old Style"/>
          <w:lang w:val="en-US"/>
        </w:rPr>
        <w:t xml:space="preserve"> din </w:t>
      </w:r>
      <w:proofErr w:type="spellStart"/>
      <w:r w:rsidRPr="004D57B5">
        <w:rPr>
          <w:rFonts w:ascii="Bookman Old Style" w:hAnsi="Bookman Old Style"/>
          <w:lang w:val="en-US"/>
        </w:rPr>
        <w:t>ambalaje</w:t>
      </w:r>
      <w:proofErr w:type="spellEnd"/>
      <w:r w:rsidRPr="004D57B5">
        <w:rPr>
          <w:rFonts w:ascii="Bookman Old Style" w:hAnsi="Bookman Old Style"/>
          <w:lang w:val="en-US"/>
        </w:rPr>
        <w:t>.</w:t>
      </w:r>
    </w:p>
    <w:p w14:paraId="623EAD1A" w14:textId="77777777" w:rsidR="00201AB8" w:rsidRPr="004D57B5" w:rsidRDefault="00BC142B" w:rsidP="00A52EA9">
      <w:pPr>
        <w:spacing w:line="276" w:lineRule="auto"/>
        <w:jc w:val="both"/>
        <w:rPr>
          <w:rFonts w:ascii="Bookman Old Style" w:hAnsi="Bookman Old Style"/>
          <w:lang w:val="en-US"/>
        </w:rPr>
      </w:pPr>
      <w:r w:rsidRPr="004D57B5">
        <w:rPr>
          <w:rFonts w:ascii="Bookman Old Style" w:hAnsi="Bookman Old Style"/>
          <w:lang w:val="en-US"/>
        </w:rPr>
        <w:tab/>
      </w:r>
      <w:proofErr w:type="spellStart"/>
      <w:r w:rsidRPr="004D57B5">
        <w:rPr>
          <w:rFonts w:ascii="Bookman Old Style" w:hAnsi="Bookman Old Style"/>
          <w:lang w:val="en-US"/>
        </w:rPr>
        <w:t>Astfel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tariful</w:t>
      </w:r>
      <w:proofErr w:type="spellEnd"/>
      <w:r w:rsidRPr="004D57B5">
        <w:rPr>
          <w:rFonts w:ascii="Bookman Old Style" w:hAnsi="Bookman Old Style"/>
          <w:lang w:val="en-US"/>
        </w:rPr>
        <w:t xml:space="preserve"> distinct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gestionarea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deseurilor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hartie</w:t>
      </w:r>
      <w:proofErr w:type="spellEnd"/>
      <w:r w:rsidRPr="004D57B5">
        <w:rPr>
          <w:rFonts w:ascii="Bookman Old Style" w:hAnsi="Bookman Old Style"/>
          <w:lang w:val="en-US"/>
        </w:rPr>
        <w:t xml:space="preserve">, metal, plastic </w:t>
      </w:r>
      <w:proofErr w:type="spellStart"/>
      <w:r w:rsidRPr="004D57B5">
        <w:rPr>
          <w:rFonts w:ascii="Bookman Old Style" w:hAnsi="Bookman Old Style"/>
          <w:lang w:val="en-US"/>
        </w:rPr>
        <w:t>si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sticla</w:t>
      </w:r>
      <w:proofErr w:type="spellEnd"/>
      <w:r w:rsidRPr="004D57B5">
        <w:rPr>
          <w:rFonts w:ascii="Bookman Old Style" w:hAnsi="Bookman Old Style"/>
          <w:lang w:val="en-US"/>
        </w:rPr>
        <w:t xml:space="preserve"> din </w:t>
      </w:r>
      <w:proofErr w:type="spellStart"/>
      <w:r w:rsidRPr="004D57B5">
        <w:rPr>
          <w:rFonts w:ascii="Bookman Old Style" w:hAnsi="Bookman Old Style"/>
          <w:lang w:val="en-US"/>
        </w:rPr>
        <w:t>deseurile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municipale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activitatile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desfasurate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operatori</w:t>
      </w:r>
      <w:proofErr w:type="spellEnd"/>
      <w:r w:rsidRPr="004D57B5">
        <w:rPr>
          <w:rFonts w:ascii="Bookman Old Style" w:hAnsi="Bookman Old Style"/>
          <w:lang w:val="en-US"/>
        </w:rPr>
        <w:t xml:space="preserve">, in </w:t>
      </w:r>
      <w:proofErr w:type="spellStart"/>
      <w:r w:rsidRPr="004D57B5">
        <w:rPr>
          <w:rFonts w:ascii="Bookman Old Style" w:hAnsi="Bookman Old Style"/>
          <w:lang w:val="en-US"/>
        </w:rPr>
        <w:t>baza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căruia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organiza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iile</w:t>
      </w:r>
      <w:proofErr w:type="spellEnd"/>
      <w:r w:rsidRPr="004D57B5">
        <w:rPr>
          <w:rFonts w:ascii="Bookman Old Style" w:hAnsi="Bookman Old Style"/>
          <w:lang w:val="en-US"/>
        </w:rPr>
        <w:t xml:space="preserve"> care </w:t>
      </w:r>
      <w:proofErr w:type="spellStart"/>
      <w:r w:rsidRPr="004D57B5">
        <w:rPr>
          <w:rFonts w:ascii="Bookman Old Style" w:hAnsi="Bookman Old Style"/>
          <w:lang w:val="en-US"/>
        </w:rPr>
        <w:t>implementeaz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obliga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privind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spunderea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extins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producatorilor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acoper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costurile</w:t>
      </w:r>
      <w:proofErr w:type="spellEnd"/>
      <w:r w:rsidRPr="004D57B5">
        <w:rPr>
          <w:rFonts w:ascii="Bookman Old Style" w:hAnsi="Bookman Old Style"/>
          <w:lang w:val="en-US"/>
        </w:rPr>
        <w:t xml:space="preserve"> nete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cantit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ile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ambalaje</w:t>
      </w:r>
      <w:proofErr w:type="spellEnd"/>
      <w:r w:rsidRPr="004D57B5">
        <w:rPr>
          <w:rFonts w:ascii="Bookman Old Style" w:hAnsi="Bookman Old Style"/>
          <w:lang w:val="en-US"/>
        </w:rPr>
        <w:t xml:space="preserve"> din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municipale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este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cuantum</w:t>
      </w:r>
      <w:proofErr w:type="spellEnd"/>
      <w:r w:rsidRPr="004D57B5">
        <w:rPr>
          <w:rFonts w:ascii="Bookman Old Style" w:hAnsi="Bookman Old Style"/>
          <w:lang w:val="en-US"/>
        </w:rPr>
        <w:t xml:space="preserve"> de 1.5</w:t>
      </w:r>
      <w:r w:rsidR="00201AB8" w:rsidRPr="004D57B5">
        <w:rPr>
          <w:rFonts w:ascii="Bookman Old Style" w:hAnsi="Bookman Old Style"/>
          <w:lang w:val="en-US"/>
        </w:rPr>
        <w:t>27,77 lei/</w:t>
      </w:r>
      <w:proofErr w:type="spellStart"/>
      <w:r w:rsidR="00201AB8" w:rsidRPr="004D57B5">
        <w:rPr>
          <w:rFonts w:ascii="Bookman Old Style" w:hAnsi="Bookman Old Style"/>
          <w:lang w:val="en-US"/>
        </w:rPr>
        <w:t>tonă</w:t>
      </w:r>
      <w:proofErr w:type="spellEnd"/>
      <w:r w:rsidR="00201AB8"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="00201AB8" w:rsidRPr="004D57B5">
        <w:rPr>
          <w:rFonts w:ascii="Bookman Old Style" w:hAnsi="Bookman Old Style"/>
          <w:lang w:val="en-US"/>
        </w:rPr>
        <w:t>fără</w:t>
      </w:r>
      <w:proofErr w:type="spellEnd"/>
      <w:r w:rsidR="00201AB8" w:rsidRPr="004D57B5">
        <w:rPr>
          <w:rFonts w:ascii="Bookman Old Style" w:hAnsi="Bookman Old Style"/>
          <w:lang w:val="en-US"/>
        </w:rPr>
        <w:t xml:space="preserve"> TVA.</w:t>
      </w:r>
    </w:p>
    <w:p w14:paraId="09455C42" w14:textId="77777777" w:rsidR="00A81F48" w:rsidRDefault="00BC142B" w:rsidP="00A52EA9">
      <w:pPr>
        <w:spacing w:line="276" w:lineRule="auto"/>
        <w:ind w:firstLine="720"/>
        <w:jc w:val="both"/>
        <w:rPr>
          <w:rFonts w:ascii="Bookman Old Style" w:hAnsi="Bookman Old Style"/>
          <w:lang w:val="en-US"/>
        </w:rPr>
      </w:pPr>
      <w:proofErr w:type="spellStart"/>
      <w:r w:rsidRPr="004D57B5">
        <w:rPr>
          <w:rFonts w:ascii="Bookman Old Style" w:hAnsi="Bookman Old Style"/>
          <w:lang w:val="en-US"/>
        </w:rPr>
        <w:t>Potrivit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/>
          <w:lang w:val="en-US"/>
        </w:rPr>
        <w:t>prevederilor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art.20 </w:t>
      </w:r>
      <w:proofErr w:type="spellStart"/>
      <w:proofErr w:type="gramStart"/>
      <w:r w:rsidR="00247E55" w:rsidRPr="004D57B5">
        <w:rPr>
          <w:rFonts w:ascii="Bookman Old Style" w:hAnsi="Bookman Old Style"/>
          <w:lang w:val="en-US"/>
        </w:rPr>
        <w:t>alin</w:t>
      </w:r>
      <w:proofErr w:type="spellEnd"/>
      <w:r w:rsidR="00247E55" w:rsidRPr="004D57B5">
        <w:rPr>
          <w:rFonts w:ascii="Bookman Old Style" w:hAnsi="Bookman Old Style"/>
          <w:lang w:val="en-US"/>
        </w:rPr>
        <w:t>.(</w:t>
      </w:r>
      <w:proofErr w:type="gramEnd"/>
      <w:r w:rsidR="00247E55" w:rsidRPr="004D57B5">
        <w:rPr>
          <w:rFonts w:ascii="Bookman Old Style" w:hAnsi="Bookman Old Style"/>
          <w:lang w:val="en-US"/>
        </w:rPr>
        <w:t xml:space="preserve">6) din </w:t>
      </w:r>
      <w:proofErr w:type="spellStart"/>
      <w:r w:rsidR="00247E55" w:rsidRPr="004D57B5">
        <w:rPr>
          <w:rFonts w:ascii="Bookman Old Style" w:hAnsi="Bookman Old Style"/>
          <w:lang w:val="en-US"/>
        </w:rPr>
        <w:t>Legea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nr. </w:t>
      </w:r>
      <w:r w:rsidRPr="004D57B5">
        <w:rPr>
          <w:rFonts w:ascii="Bookman Old Style" w:hAnsi="Bookman Old Style"/>
          <w:lang w:val="en-US"/>
        </w:rPr>
        <w:t xml:space="preserve">249/2015 </w:t>
      </w:r>
      <w:proofErr w:type="spellStart"/>
      <w:r w:rsidRPr="004D57B5">
        <w:rPr>
          <w:rFonts w:ascii="Bookman Old Style" w:hAnsi="Bookman Old Style"/>
          <w:lang w:val="en-US"/>
        </w:rPr>
        <w:t>privind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modalitatea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gestionare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ambalajelor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eurilor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ambalaje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costul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net </w:t>
      </w:r>
      <w:proofErr w:type="spellStart"/>
      <w:r w:rsidR="00247E55" w:rsidRPr="004D57B5">
        <w:rPr>
          <w:rFonts w:ascii="Cambria" w:hAnsi="Cambria" w:cs="Cambria"/>
          <w:lang w:val="en-US"/>
        </w:rPr>
        <w:t>ș</w:t>
      </w:r>
      <w:r w:rsidR="00247E55" w:rsidRPr="004D57B5">
        <w:rPr>
          <w:rFonts w:ascii="Bookman Old Style" w:hAnsi="Bookman Old Style"/>
          <w:lang w:val="en-US"/>
        </w:rPr>
        <w:t>i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/>
          <w:lang w:val="en-US"/>
        </w:rPr>
        <w:t>suma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care </w:t>
      </w:r>
      <w:proofErr w:type="spellStart"/>
      <w:r w:rsidR="00247E55" w:rsidRPr="004D57B5">
        <w:rPr>
          <w:rFonts w:ascii="Bookman Old Style" w:hAnsi="Bookman Old Style"/>
          <w:lang w:val="en-US"/>
        </w:rPr>
        <w:t>trebuie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/>
          <w:lang w:val="en-US"/>
        </w:rPr>
        <w:t>acoperite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="00247E55" w:rsidRPr="004D57B5">
        <w:rPr>
          <w:rFonts w:ascii="Bookman Old Style" w:hAnsi="Bookman Old Style"/>
          <w:lang w:val="en-US"/>
        </w:rPr>
        <w:t>c</w:t>
      </w:r>
      <w:r w:rsidR="00247E55" w:rsidRPr="004D57B5">
        <w:rPr>
          <w:rFonts w:ascii="Bookman Old Style" w:hAnsi="Bookman Old Style" w:cs="Bookman Old Style"/>
          <w:lang w:val="en-US"/>
        </w:rPr>
        <w:t>ă</w:t>
      </w:r>
      <w:r w:rsidR="00247E55" w:rsidRPr="004D57B5">
        <w:rPr>
          <w:rFonts w:ascii="Bookman Old Style" w:hAnsi="Bookman Old Style"/>
          <w:lang w:val="en-US"/>
        </w:rPr>
        <w:t>tre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/>
          <w:lang w:val="en-US"/>
        </w:rPr>
        <w:t>organiza</w:t>
      </w:r>
      <w:r w:rsidR="00247E55" w:rsidRPr="004D57B5">
        <w:rPr>
          <w:rFonts w:ascii="Cambria" w:hAnsi="Cambria" w:cs="Cambria"/>
          <w:lang w:val="en-US"/>
        </w:rPr>
        <w:t>ț</w:t>
      </w:r>
      <w:r w:rsidR="00247E55" w:rsidRPr="004D57B5">
        <w:rPr>
          <w:rFonts w:ascii="Bookman Old Style" w:hAnsi="Bookman Old Style"/>
          <w:lang w:val="en-US"/>
        </w:rPr>
        <w:t>iile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care </w:t>
      </w:r>
      <w:proofErr w:type="spellStart"/>
      <w:r w:rsidR="00247E55" w:rsidRPr="004D57B5">
        <w:rPr>
          <w:rFonts w:ascii="Bookman Old Style" w:hAnsi="Bookman Old Style"/>
          <w:lang w:val="en-US"/>
        </w:rPr>
        <w:t>implementeaz</w:t>
      </w:r>
      <w:r w:rsidR="00247E55"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/>
          <w:lang w:val="en-US"/>
        </w:rPr>
        <w:t>obliga</w:t>
      </w:r>
      <w:r w:rsidR="00247E55" w:rsidRPr="004D57B5">
        <w:rPr>
          <w:rFonts w:ascii="Cambria" w:hAnsi="Cambria" w:cs="Cambria"/>
          <w:lang w:val="en-US"/>
        </w:rPr>
        <w:t>ț</w:t>
      </w:r>
      <w:r w:rsidR="00247E55" w:rsidRPr="004D57B5">
        <w:rPr>
          <w:rFonts w:ascii="Bookman Old Style" w:hAnsi="Bookman Old Style"/>
          <w:lang w:val="en-US"/>
        </w:rPr>
        <w:t>iile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/>
          <w:lang w:val="en-US"/>
        </w:rPr>
        <w:t>privind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/>
          <w:lang w:val="en-US"/>
        </w:rPr>
        <w:t>r</w:t>
      </w:r>
      <w:r w:rsidR="00247E55" w:rsidRPr="004D57B5">
        <w:rPr>
          <w:rFonts w:ascii="Bookman Old Style" w:hAnsi="Bookman Old Style" w:cs="Bookman Old Style"/>
          <w:lang w:val="en-US"/>
        </w:rPr>
        <w:t>ă</w:t>
      </w:r>
      <w:r w:rsidR="00247E55" w:rsidRPr="004D57B5">
        <w:rPr>
          <w:rFonts w:ascii="Bookman Old Style" w:hAnsi="Bookman Old Style"/>
          <w:lang w:val="en-US"/>
        </w:rPr>
        <w:t>spunderea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/>
          <w:lang w:val="en-US"/>
        </w:rPr>
        <w:t>extins</w:t>
      </w:r>
      <w:r w:rsidR="00247E55"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a </w:t>
      </w:r>
      <w:proofErr w:type="spellStart"/>
      <w:r w:rsidR="00247E55" w:rsidRPr="004D57B5">
        <w:rPr>
          <w:rFonts w:ascii="Bookman Old Style" w:hAnsi="Bookman Old Style"/>
          <w:lang w:val="en-US"/>
        </w:rPr>
        <w:t>produc</w:t>
      </w:r>
      <w:r w:rsidR="00247E55" w:rsidRPr="004D57B5">
        <w:rPr>
          <w:rFonts w:ascii="Bookman Old Style" w:hAnsi="Bookman Old Style" w:cs="Bookman Old Style"/>
          <w:lang w:val="en-US"/>
        </w:rPr>
        <w:t>ă</w:t>
      </w:r>
      <w:r w:rsidR="00247E55" w:rsidRPr="004D57B5">
        <w:rPr>
          <w:rFonts w:ascii="Bookman Old Style" w:hAnsi="Bookman Old Style"/>
          <w:lang w:val="en-US"/>
        </w:rPr>
        <w:t>torului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/>
          <w:lang w:val="en-US"/>
        </w:rPr>
        <w:t>pentru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/>
          <w:lang w:val="en-US"/>
        </w:rPr>
        <w:t>de</w:t>
      </w:r>
      <w:r w:rsidR="00247E55" w:rsidRPr="004D57B5">
        <w:rPr>
          <w:rFonts w:ascii="Cambria" w:hAnsi="Cambria" w:cs="Cambria"/>
          <w:lang w:val="en-US"/>
        </w:rPr>
        <w:t>ș</w:t>
      </w:r>
      <w:r w:rsidR="00247E55" w:rsidRPr="004D57B5">
        <w:rPr>
          <w:rFonts w:ascii="Bookman Old Style" w:hAnsi="Bookman Old Style"/>
          <w:lang w:val="en-US"/>
        </w:rPr>
        <w:t>eurile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din </w:t>
      </w:r>
      <w:proofErr w:type="spellStart"/>
      <w:r w:rsidR="00247E55" w:rsidRPr="004D57B5">
        <w:rPr>
          <w:rFonts w:ascii="Bookman Old Style" w:hAnsi="Bookman Old Style"/>
          <w:lang w:val="en-US"/>
        </w:rPr>
        <w:t>ambalaje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sunt </w:t>
      </w:r>
      <w:proofErr w:type="spellStart"/>
      <w:r w:rsidR="00247E55" w:rsidRPr="004D57B5">
        <w:rPr>
          <w:rFonts w:ascii="Bookman Old Style" w:hAnsi="Bookman Old Style"/>
          <w:lang w:val="en-US"/>
        </w:rPr>
        <w:t>cele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/>
          <w:lang w:val="en-US"/>
        </w:rPr>
        <w:t>prev</w:t>
      </w:r>
      <w:r w:rsidR="00247E55" w:rsidRPr="004D57B5">
        <w:rPr>
          <w:rFonts w:ascii="Bookman Old Style" w:hAnsi="Bookman Old Style" w:cs="Bookman Old Style"/>
          <w:lang w:val="en-US"/>
        </w:rPr>
        <w:t>ă</w:t>
      </w:r>
      <w:r w:rsidR="00247E55" w:rsidRPr="004D57B5">
        <w:rPr>
          <w:rFonts w:ascii="Bookman Old Style" w:hAnsi="Bookman Old Style"/>
          <w:lang w:val="en-US"/>
        </w:rPr>
        <w:t>zute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 w:cs="Bookman Old Style"/>
          <w:lang w:val="en-US"/>
        </w:rPr>
        <w:t>î</w:t>
      </w:r>
      <w:r w:rsidR="00247E55" w:rsidRPr="004D57B5">
        <w:rPr>
          <w:rFonts w:ascii="Bookman Old Style" w:hAnsi="Bookman Old Style"/>
          <w:lang w:val="en-US"/>
        </w:rPr>
        <w:t>n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/>
          <w:lang w:val="en-US"/>
        </w:rPr>
        <w:t>anexa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6 din </w:t>
      </w:r>
      <w:proofErr w:type="spellStart"/>
      <w:r w:rsidR="00247E55" w:rsidRPr="004D57B5">
        <w:rPr>
          <w:rFonts w:ascii="Bookman Old Style" w:hAnsi="Bookman Old Style"/>
          <w:lang w:val="en-US"/>
        </w:rPr>
        <w:t>lege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="00247E55" w:rsidRPr="004D57B5">
        <w:rPr>
          <w:rFonts w:ascii="Bookman Old Style" w:hAnsi="Bookman Old Style"/>
          <w:lang w:val="en-US"/>
        </w:rPr>
        <w:t>c</w:t>
      </w:r>
      <w:r w:rsidR="00FF3658" w:rsidRPr="004D57B5">
        <w:rPr>
          <w:rFonts w:ascii="Bookman Old Style" w:hAnsi="Bookman Old Style"/>
          <w:lang w:val="en-US"/>
        </w:rPr>
        <w:t>o</w:t>
      </w:r>
      <w:r w:rsidR="00247E55" w:rsidRPr="004D57B5">
        <w:rPr>
          <w:rFonts w:ascii="Bookman Old Style" w:hAnsi="Bookman Old Style"/>
          <w:lang w:val="en-US"/>
        </w:rPr>
        <w:t>stul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net </w:t>
      </w:r>
      <w:proofErr w:type="spellStart"/>
      <w:r w:rsidR="00247E55" w:rsidRPr="004D57B5">
        <w:rPr>
          <w:rFonts w:ascii="Bookman Old Style" w:hAnsi="Bookman Old Style"/>
          <w:lang w:val="en-US"/>
        </w:rPr>
        <w:t>reprezentând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 </w:t>
      </w:r>
      <w:proofErr w:type="spellStart"/>
      <w:r w:rsidR="00247E55" w:rsidRPr="004D57B5">
        <w:rPr>
          <w:rFonts w:ascii="Bookman Old Style" w:hAnsi="Bookman Old Style"/>
          <w:lang w:val="en-US"/>
        </w:rPr>
        <w:t>tariful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distinct al </w:t>
      </w:r>
      <w:proofErr w:type="spellStart"/>
      <w:r w:rsidR="00247E55" w:rsidRPr="004D57B5">
        <w:rPr>
          <w:rFonts w:ascii="Bookman Old Style" w:hAnsi="Bookman Old Style"/>
          <w:lang w:val="en-US"/>
        </w:rPr>
        <w:t>activită</w:t>
      </w:r>
      <w:r w:rsidR="00247E55" w:rsidRPr="004D57B5">
        <w:rPr>
          <w:rFonts w:ascii="Cambria" w:hAnsi="Cambria" w:cs="Cambria"/>
          <w:lang w:val="en-US"/>
        </w:rPr>
        <w:t>ț</w:t>
      </w:r>
      <w:r w:rsidR="00247E55" w:rsidRPr="004D57B5">
        <w:rPr>
          <w:rFonts w:ascii="Bookman Old Style" w:hAnsi="Bookman Old Style"/>
          <w:lang w:val="en-US"/>
        </w:rPr>
        <w:t>ilor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/>
          <w:lang w:val="en-US"/>
        </w:rPr>
        <w:t>desf</w:t>
      </w:r>
      <w:r w:rsidR="00247E55" w:rsidRPr="004D57B5">
        <w:rPr>
          <w:rFonts w:ascii="Bookman Old Style" w:hAnsi="Bookman Old Style" w:cs="Bookman Old Style"/>
          <w:lang w:val="en-US"/>
        </w:rPr>
        <w:t>ă</w:t>
      </w:r>
      <w:r w:rsidR="00247E55" w:rsidRPr="004D57B5">
        <w:rPr>
          <w:rFonts w:ascii="Cambria" w:hAnsi="Cambria" w:cs="Cambria"/>
          <w:lang w:val="en-US"/>
        </w:rPr>
        <w:t>ș</w:t>
      </w:r>
      <w:r w:rsidR="00247E55" w:rsidRPr="004D57B5">
        <w:rPr>
          <w:rFonts w:ascii="Bookman Old Style" w:hAnsi="Bookman Old Style"/>
          <w:lang w:val="en-US"/>
        </w:rPr>
        <w:t>urate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="00247E55" w:rsidRPr="004D57B5">
        <w:rPr>
          <w:rFonts w:ascii="Bookman Old Style" w:hAnsi="Bookman Old Style"/>
          <w:lang w:val="en-US"/>
        </w:rPr>
        <w:t>operatorii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="00247E55" w:rsidRPr="004D57B5">
        <w:rPr>
          <w:rFonts w:ascii="Bookman Old Style" w:hAnsi="Bookman Old Style"/>
          <w:lang w:val="en-US"/>
        </w:rPr>
        <w:t>salubrizare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/>
          <w:lang w:val="en-US"/>
        </w:rPr>
        <w:t>pentru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/>
          <w:lang w:val="en-US"/>
        </w:rPr>
        <w:t>gestionarea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/>
          <w:lang w:val="en-US"/>
        </w:rPr>
        <w:t>de</w:t>
      </w:r>
      <w:r w:rsidR="00247E55" w:rsidRPr="004D57B5">
        <w:rPr>
          <w:rFonts w:ascii="Cambria" w:hAnsi="Cambria" w:cs="Cambria"/>
          <w:lang w:val="en-US"/>
        </w:rPr>
        <w:t>ș</w:t>
      </w:r>
      <w:r w:rsidR="00247E55" w:rsidRPr="004D57B5">
        <w:rPr>
          <w:rFonts w:ascii="Bookman Old Style" w:hAnsi="Bookman Old Style"/>
          <w:lang w:val="en-US"/>
        </w:rPr>
        <w:t>eurilor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/>
          <w:lang w:val="en-US"/>
        </w:rPr>
        <w:t>municipale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/>
          <w:lang w:val="en-US"/>
        </w:rPr>
        <w:t>diminuat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cu </w:t>
      </w:r>
      <w:proofErr w:type="spellStart"/>
      <w:r w:rsidR="00247E55" w:rsidRPr="004D57B5">
        <w:rPr>
          <w:rFonts w:ascii="Bookman Old Style" w:hAnsi="Bookman Old Style"/>
          <w:lang w:val="en-US"/>
        </w:rPr>
        <w:t>veniturile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/>
          <w:lang w:val="en-US"/>
        </w:rPr>
        <w:t>ob</w:t>
      </w:r>
      <w:r w:rsidR="00247E55" w:rsidRPr="004D57B5">
        <w:rPr>
          <w:rFonts w:ascii="Cambria" w:hAnsi="Cambria" w:cs="Cambria"/>
          <w:lang w:val="en-US"/>
        </w:rPr>
        <w:t>ț</w:t>
      </w:r>
      <w:r w:rsidR="00247E55" w:rsidRPr="004D57B5">
        <w:rPr>
          <w:rFonts w:ascii="Bookman Old Style" w:hAnsi="Bookman Old Style"/>
          <w:lang w:val="en-US"/>
        </w:rPr>
        <w:t>inut</w:t>
      </w:r>
      <w:r w:rsidR="00201AB8" w:rsidRPr="004D57B5">
        <w:rPr>
          <w:rFonts w:ascii="Bookman Old Style" w:hAnsi="Bookman Old Style"/>
          <w:lang w:val="en-US"/>
        </w:rPr>
        <w:t>e</w:t>
      </w:r>
      <w:proofErr w:type="spellEnd"/>
      <w:r w:rsidR="00201AB8" w:rsidRPr="004D57B5">
        <w:rPr>
          <w:rFonts w:ascii="Bookman Old Style" w:hAnsi="Bookman Old Style"/>
          <w:lang w:val="en-US"/>
        </w:rPr>
        <w:t xml:space="preserve"> din </w:t>
      </w:r>
      <w:proofErr w:type="spellStart"/>
      <w:r w:rsidR="00201AB8" w:rsidRPr="004D57B5">
        <w:rPr>
          <w:rFonts w:ascii="Bookman Old Style" w:hAnsi="Bookman Old Style"/>
          <w:lang w:val="en-US"/>
        </w:rPr>
        <w:t>vânzarea</w:t>
      </w:r>
      <w:proofErr w:type="spellEnd"/>
      <w:r w:rsidR="00201AB8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01AB8" w:rsidRPr="004D57B5">
        <w:rPr>
          <w:rFonts w:ascii="Bookman Old Style" w:hAnsi="Bookman Old Style"/>
          <w:lang w:val="en-US"/>
        </w:rPr>
        <w:t>materialelor</w:t>
      </w:r>
      <w:proofErr w:type="spellEnd"/>
      <w:r w:rsidR="00201AB8" w:rsidRPr="004D57B5">
        <w:rPr>
          <w:rFonts w:ascii="Bookman Old Style" w:hAnsi="Bookman Old Style"/>
          <w:lang w:val="en-US"/>
        </w:rPr>
        <w:t xml:space="preserve"> ca </w:t>
      </w:r>
      <w:proofErr w:type="spellStart"/>
      <w:r w:rsidR="00201AB8" w:rsidRPr="004D57B5">
        <w:rPr>
          <w:rFonts w:ascii="Bookman Old Style" w:hAnsi="Bookman Old Style"/>
          <w:lang w:val="en-US"/>
        </w:rPr>
        <w:t>materii</w:t>
      </w:r>
      <w:proofErr w:type="spellEnd"/>
      <w:r w:rsidR="00201AB8" w:rsidRPr="004D57B5">
        <w:rPr>
          <w:rFonts w:ascii="Bookman Old Style" w:hAnsi="Bookman Old Style"/>
          <w:lang w:val="en-US"/>
        </w:rPr>
        <w:t xml:space="preserve"> pr</w:t>
      </w:r>
      <w:r w:rsidR="00247E55" w:rsidRPr="004D57B5">
        <w:rPr>
          <w:rFonts w:ascii="Bookman Old Style" w:hAnsi="Bookman Old Style"/>
          <w:lang w:val="en-US"/>
        </w:rPr>
        <w:t xml:space="preserve">ime </w:t>
      </w:r>
      <w:proofErr w:type="spellStart"/>
      <w:r w:rsidR="00247E55" w:rsidRPr="004D57B5">
        <w:rPr>
          <w:rFonts w:ascii="Bookman Old Style" w:hAnsi="Bookman Old Style"/>
          <w:lang w:val="en-US"/>
        </w:rPr>
        <w:t>secundare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="00247E55" w:rsidRPr="004D57B5">
        <w:rPr>
          <w:rFonts w:ascii="Bookman Old Style" w:hAnsi="Bookman Old Style"/>
          <w:lang w:val="en-US"/>
        </w:rPr>
        <w:t>raportate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la </w:t>
      </w:r>
      <w:proofErr w:type="spellStart"/>
      <w:r w:rsidR="00247E55" w:rsidRPr="004D57B5">
        <w:rPr>
          <w:rFonts w:ascii="Bookman Old Style" w:hAnsi="Bookman Old Style"/>
          <w:lang w:val="en-US"/>
        </w:rPr>
        <w:t>cantitatea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/>
          <w:lang w:val="en-US"/>
        </w:rPr>
        <w:t>totală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/>
          <w:lang w:val="en-US"/>
        </w:rPr>
        <w:t>colectată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="00247E55" w:rsidRPr="004D57B5">
        <w:rPr>
          <w:rFonts w:ascii="Bookman Old Style" w:hAnsi="Bookman Old Style"/>
          <w:lang w:val="en-US"/>
        </w:rPr>
        <w:t>de</w:t>
      </w:r>
      <w:r w:rsidR="00247E55" w:rsidRPr="004D57B5">
        <w:rPr>
          <w:rFonts w:ascii="Cambria" w:hAnsi="Cambria" w:cs="Cambria"/>
          <w:lang w:val="en-US"/>
        </w:rPr>
        <w:t>ș</w:t>
      </w:r>
      <w:r w:rsidR="00247E55" w:rsidRPr="004D57B5">
        <w:rPr>
          <w:rFonts w:ascii="Bookman Old Style" w:hAnsi="Bookman Old Style"/>
          <w:lang w:val="en-US"/>
        </w:rPr>
        <w:t>euri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/>
          <w:lang w:val="en-US"/>
        </w:rPr>
        <w:t>municipale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/>
          <w:lang w:val="en-US"/>
        </w:rPr>
        <w:t>protrivit</w:t>
      </w:r>
      <w:proofErr w:type="spellEnd"/>
      <w:r w:rsidR="00247E5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247E55" w:rsidRPr="004D57B5">
        <w:rPr>
          <w:rFonts w:ascii="Bookman Old Style" w:hAnsi="Bookman Old Style"/>
          <w:lang w:val="en-US"/>
        </w:rPr>
        <w:t>formulei</w:t>
      </w:r>
      <w:proofErr w:type="spellEnd"/>
      <w:r w:rsidRPr="004D57B5">
        <w:rPr>
          <w:rFonts w:ascii="Bookman Old Style" w:hAnsi="Bookman Old Style"/>
          <w:lang w:val="en-US"/>
        </w:rPr>
        <w:t xml:space="preserve"> net </w:t>
      </w:r>
      <w:proofErr w:type="spellStart"/>
      <w:r w:rsidRPr="004D57B5">
        <w:rPr>
          <w:rFonts w:ascii="Bookman Old Style" w:hAnsi="Bookman Old Style"/>
          <w:lang w:val="en-US"/>
        </w:rPr>
        <w:t>reprezintă</w:t>
      </w:r>
      <w:proofErr w:type="spellEnd"/>
    </w:p>
    <w:p w14:paraId="1983AB8B" w14:textId="6D379B15" w:rsidR="00BC142B" w:rsidRPr="004D57B5" w:rsidRDefault="00BC142B" w:rsidP="00A52EA9">
      <w:pPr>
        <w:spacing w:line="276" w:lineRule="auto"/>
        <w:ind w:firstLine="720"/>
        <w:jc w:val="both"/>
        <w:rPr>
          <w:rFonts w:ascii="Bookman Old Style" w:hAnsi="Bookman Old Style"/>
          <w:lang w:val="en-US"/>
        </w:rPr>
      </w:pPr>
      <w:r w:rsidRPr="004D57B5">
        <w:rPr>
          <w:rFonts w:ascii="Bookman Old Style" w:hAnsi="Bookman Old Style"/>
          <w:lang w:val="en-US"/>
        </w:rPr>
        <w:lastRenderedPageBreak/>
        <w:t xml:space="preserve"> (TR x Q-</w:t>
      </w:r>
      <w:proofErr w:type="gramStart"/>
      <w:r w:rsidRPr="004D57B5">
        <w:rPr>
          <w:rFonts w:ascii="Bookman Old Style" w:hAnsi="Bookman Old Style"/>
          <w:lang w:val="en-US"/>
        </w:rPr>
        <w:t>Vt )x</w:t>
      </w:r>
      <w:proofErr w:type="gram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Pamb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unde</w:t>
      </w:r>
      <w:proofErr w:type="spellEnd"/>
      <w:r w:rsidRPr="004D57B5">
        <w:rPr>
          <w:rFonts w:ascii="Bookman Old Style" w:hAnsi="Bookman Old Style"/>
          <w:lang w:val="en-US"/>
        </w:rPr>
        <w:t xml:space="preserve"> Tr </w:t>
      </w:r>
      <w:proofErr w:type="spellStart"/>
      <w:r w:rsidRPr="004D57B5">
        <w:rPr>
          <w:rFonts w:ascii="Bookman Old Style" w:hAnsi="Bookman Old Style"/>
          <w:lang w:val="en-US"/>
        </w:rPr>
        <w:t>este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tariful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practicat</w:t>
      </w:r>
      <w:proofErr w:type="spellEnd"/>
      <w:r w:rsidRPr="004D57B5">
        <w:rPr>
          <w:rFonts w:ascii="Bookman Old Style" w:hAnsi="Bookman Old Style"/>
          <w:lang w:val="en-US"/>
        </w:rPr>
        <w:t xml:space="preserve"> de operator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gestionarea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reciclabile</w:t>
      </w:r>
      <w:proofErr w:type="spellEnd"/>
      <w:r w:rsidRPr="004D57B5">
        <w:rPr>
          <w:rFonts w:ascii="Bookman Old Style" w:hAnsi="Bookman Old Style"/>
          <w:lang w:val="en-US"/>
        </w:rPr>
        <w:t xml:space="preserve"> (</w:t>
      </w:r>
      <w:proofErr w:type="spellStart"/>
      <w:r w:rsidRPr="004D57B5">
        <w:rPr>
          <w:rFonts w:ascii="Bookman Old Style" w:hAnsi="Bookman Old Style"/>
          <w:lang w:val="en-US"/>
        </w:rPr>
        <w:t>colectare</w:t>
      </w:r>
      <w:proofErr w:type="spellEnd"/>
      <w:r w:rsidRPr="004D57B5">
        <w:rPr>
          <w:rFonts w:ascii="Bookman Old Style" w:hAnsi="Bookman Old Style"/>
          <w:lang w:val="en-US"/>
        </w:rPr>
        <w:t xml:space="preserve">, transport, </w:t>
      </w:r>
      <w:proofErr w:type="spellStart"/>
      <w:r w:rsidRPr="004D57B5">
        <w:rPr>
          <w:rFonts w:ascii="Bookman Old Style" w:hAnsi="Bookman Old Style"/>
          <w:lang w:val="en-US"/>
        </w:rPr>
        <w:t>sortare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valorificare</w:t>
      </w:r>
      <w:proofErr w:type="spellEnd"/>
      <w:r w:rsidRPr="004D57B5">
        <w:rPr>
          <w:rFonts w:ascii="Bookman Old Style" w:hAnsi="Bookman Old Style"/>
          <w:lang w:val="en-US"/>
        </w:rPr>
        <w:t>)</w:t>
      </w:r>
      <w:r w:rsidR="00A21476" w:rsidRPr="004D57B5">
        <w:rPr>
          <w:rFonts w:ascii="Bookman Old Style" w:hAnsi="Bookman Old Style"/>
          <w:lang w:val="en-US"/>
        </w:rPr>
        <w:t>.</w:t>
      </w:r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 se </w:t>
      </w:r>
      <w:proofErr w:type="spellStart"/>
      <w:r w:rsidRPr="004D57B5">
        <w:rPr>
          <w:rFonts w:ascii="Bookman Old Style" w:hAnsi="Bookman Old Style"/>
          <w:lang w:val="en-US"/>
        </w:rPr>
        <w:t>consider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Pamb</w:t>
      </w:r>
      <w:proofErr w:type="spellEnd"/>
      <w:r w:rsidR="00FF3658" w:rsidRPr="004D57B5">
        <w:rPr>
          <w:rFonts w:ascii="Bookman Old Style" w:hAnsi="Bookman Old Style"/>
          <w:lang w:val="en-US"/>
        </w:rPr>
        <w:t xml:space="preserve"> (</w:t>
      </w:r>
      <w:proofErr w:type="spellStart"/>
      <w:r w:rsidR="00A21476" w:rsidRPr="004D57B5">
        <w:rPr>
          <w:rFonts w:ascii="Bookman Old Style" w:hAnsi="Bookman Old Style"/>
          <w:lang w:val="en-US"/>
        </w:rPr>
        <w:t>ponderea</w:t>
      </w:r>
      <w:proofErr w:type="spellEnd"/>
      <w:r w:rsidR="00A21476"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="00A21476" w:rsidRPr="004D57B5">
        <w:rPr>
          <w:rFonts w:ascii="Bookman Old Style" w:hAnsi="Bookman Old Style"/>
          <w:lang w:val="en-US"/>
        </w:rPr>
        <w:t>exprimată</w:t>
      </w:r>
      <w:proofErr w:type="spellEnd"/>
      <w:r w:rsidR="00A21476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A21476" w:rsidRPr="004D57B5">
        <w:rPr>
          <w:rFonts w:ascii="Bookman Old Style" w:hAnsi="Bookman Old Style"/>
          <w:lang w:val="en-US"/>
        </w:rPr>
        <w:t>în</w:t>
      </w:r>
      <w:proofErr w:type="spellEnd"/>
      <w:r w:rsidR="00A21476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A21476" w:rsidRPr="004D57B5">
        <w:rPr>
          <w:rFonts w:ascii="Bookman Old Style" w:hAnsi="Bookman Old Style"/>
          <w:lang w:val="en-US"/>
        </w:rPr>
        <w:t>procente</w:t>
      </w:r>
      <w:proofErr w:type="spellEnd"/>
      <w:r w:rsidR="00A21476" w:rsidRPr="004D57B5">
        <w:rPr>
          <w:rFonts w:ascii="Bookman Old Style" w:hAnsi="Bookman Old Style"/>
          <w:lang w:val="en-US"/>
        </w:rPr>
        <w:t xml:space="preserve">, a </w:t>
      </w:r>
      <w:proofErr w:type="spellStart"/>
      <w:r w:rsidR="00A21476" w:rsidRPr="004D57B5">
        <w:rPr>
          <w:rFonts w:ascii="Bookman Old Style" w:hAnsi="Bookman Old Style"/>
          <w:lang w:val="en-US"/>
        </w:rPr>
        <w:t>de</w:t>
      </w:r>
      <w:r w:rsidR="00A21476" w:rsidRPr="004D57B5">
        <w:rPr>
          <w:rFonts w:ascii="Cambria" w:hAnsi="Cambria" w:cs="Cambria"/>
          <w:lang w:val="en-US"/>
        </w:rPr>
        <w:t>ș</w:t>
      </w:r>
      <w:r w:rsidR="00A21476" w:rsidRPr="004D57B5">
        <w:rPr>
          <w:rFonts w:ascii="Bookman Old Style" w:hAnsi="Bookman Old Style"/>
          <w:lang w:val="en-US"/>
        </w:rPr>
        <w:t>eurilor</w:t>
      </w:r>
      <w:proofErr w:type="spellEnd"/>
      <w:r w:rsidR="00A21476" w:rsidRPr="004D57B5">
        <w:rPr>
          <w:rFonts w:ascii="Bookman Old Style" w:hAnsi="Bookman Old Style"/>
          <w:lang w:val="en-US"/>
        </w:rPr>
        <w:t xml:space="preserve"> din </w:t>
      </w:r>
      <w:proofErr w:type="spellStart"/>
      <w:r w:rsidR="00A21476" w:rsidRPr="004D57B5">
        <w:rPr>
          <w:rFonts w:ascii="Bookman Old Style" w:hAnsi="Bookman Old Style"/>
          <w:lang w:val="en-US"/>
        </w:rPr>
        <w:t>ambalaje</w:t>
      </w:r>
      <w:proofErr w:type="spellEnd"/>
      <w:r w:rsidR="00A21476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A21476" w:rsidRPr="004D57B5">
        <w:rPr>
          <w:rFonts w:ascii="Bookman Old Style" w:hAnsi="Bookman Old Style" w:cs="Bookman Old Style"/>
          <w:lang w:val="en-US"/>
        </w:rPr>
        <w:t>î</w:t>
      </w:r>
      <w:r w:rsidR="00A21476" w:rsidRPr="004D57B5">
        <w:rPr>
          <w:rFonts w:ascii="Bookman Old Style" w:hAnsi="Bookman Old Style"/>
          <w:lang w:val="en-US"/>
        </w:rPr>
        <w:t>n</w:t>
      </w:r>
      <w:proofErr w:type="spellEnd"/>
      <w:r w:rsidR="00A21476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A21476" w:rsidRPr="004D57B5">
        <w:rPr>
          <w:rFonts w:ascii="Bookman Old Style" w:hAnsi="Bookman Old Style"/>
          <w:lang w:val="en-US"/>
        </w:rPr>
        <w:t>de</w:t>
      </w:r>
      <w:r w:rsidR="00A21476" w:rsidRPr="004D57B5">
        <w:rPr>
          <w:rFonts w:ascii="Cambria" w:hAnsi="Cambria" w:cs="Cambria"/>
          <w:lang w:val="en-US"/>
        </w:rPr>
        <w:t>ș</w:t>
      </w:r>
      <w:r w:rsidR="00A21476" w:rsidRPr="004D57B5">
        <w:rPr>
          <w:rFonts w:ascii="Bookman Old Style" w:hAnsi="Bookman Old Style"/>
          <w:lang w:val="en-US"/>
        </w:rPr>
        <w:t>eurile</w:t>
      </w:r>
      <w:proofErr w:type="spellEnd"/>
      <w:r w:rsidR="00A21476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A21476" w:rsidRPr="004D57B5">
        <w:rPr>
          <w:rFonts w:ascii="Bookman Old Style" w:hAnsi="Bookman Old Style"/>
          <w:lang w:val="en-US"/>
        </w:rPr>
        <w:t>municipale</w:t>
      </w:r>
      <w:proofErr w:type="spellEnd"/>
      <w:r w:rsidR="00A21476" w:rsidRPr="004D57B5">
        <w:rPr>
          <w:rFonts w:ascii="Bookman Old Style" w:hAnsi="Bookman Old Style"/>
          <w:lang w:val="en-US"/>
        </w:rPr>
        <w:t xml:space="preserve">, care </w:t>
      </w:r>
      <w:proofErr w:type="spellStart"/>
      <w:r w:rsidR="00A21476" w:rsidRPr="004D57B5">
        <w:rPr>
          <w:rFonts w:ascii="Bookman Old Style" w:hAnsi="Bookman Old Style" w:cs="Bookman Old Style"/>
          <w:lang w:val="en-US"/>
        </w:rPr>
        <w:t>î</w:t>
      </w:r>
      <w:r w:rsidR="00A21476" w:rsidRPr="004D57B5">
        <w:rPr>
          <w:rFonts w:ascii="Bookman Old Style" w:hAnsi="Bookman Old Style"/>
          <w:lang w:val="en-US"/>
        </w:rPr>
        <w:t>n</w:t>
      </w:r>
      <w:proofErr w:type="spellEnd"/>
      <w:r w:rsidR="00A21476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A21476" w:rsidRPr="004D57B5">
        <w:rPr>
          <w:rFonts w:ascii="Bookman Old Style" w:hAnsi="Bookman Old Style"/>
          <w:lang w:val="en-US"/>
        </w:rPr>
        <w:t>lipsa</w:t>
      </w:r>
      <w:proofErr w:type="spellEnd"/>
      <w:r w:rsidR="00A21476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A21476" w:rsidRPr="004D57B5">
        <w:rPr>
          <w:rFonts w:ascii="Bookman Old Style" w:hAnsi="Bookman Old Style"/>
          <w:lang w:val="en-US"/>
        </w:rPr>
        <w:t>determin</w:t>
      </w:r>
      <w:r w:rsidR="00A21476" w:rsidRPr="004D57B5">
        <w:rPr>
          <w:rFonts w:ascii="Bookman Old Style" w:hAnsi="Bookman Old Style" w:cs="Bookman Old Style"/>
          <w:lang w:val="en-US"/>
        </w:rPr>
        <w:t>ă</w:t>
      </w:r>
      <w:r w:rsidR="00A21476" w:rsidRPr="004D57B5">
        <w:rPr>
          <w:rFonts w:ascii="Bookman Old Style" w:hAnsi="Bookman Old Style"/>
          <w:lang w:val="en-US"/>
        </w:rPr>
        <w:t>rilor</w:t>
      </w:r>
      <w:proofErr w:type="spellEnd"/>
      <w:r w:rsidR="00A21476"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="00A21476" w:rsidRPr="004D57B5">
        <w:rPr>
          <w:rFonts w:ascii="Bookman Old Style" w:hAnsi="Bookman Old Style"/>
          <w:lang w:val="en-US"/>
        </w:rPr>
        <w:t>compozi</w:t>
      </w:r>
      <w:r w:rsidR="00A21476" w:rsidRPr="004D57B5">
        <w:rPr>
          <w:rFonts w:ascii="Cambria" w:hAnsi="Cambria" w:cs="Cambria"/>
          <w:lang w:val="en-US"/>
        </w:rPr>
        <w:t>ț</w:t>
      </w:r>
      <w:r w:rsidR="00A21476" w:rsidRPr="004D57B5">
        <w:rPr>
          <w:rFonts w:ascii="Bookman Old Style" w:hAnsi="Bookman Old Style"/>
          <w:lang w:val="en-US"/>
        </w:rPr>
        <w:t>ie</w:t>
      </w:r>
      <w:proofErr w:type="spellEnd"/>
      <w:r w:rsidR="00FF3658" w:rsidRPr="004D57B5">
        <w:rPr>
          <w:rFonts w:ascii="Bookman Old Style" w:hAnsi="Bookman Old Style"/>
          <w:lang w:val="en-US"/>
        </w:rPr>
        <w:t>)</w:t>
      </w:r>
      <w:r w:rsidRPr="004D57B5">
        <w:rPr>
          <w:rFonts w:ascii="Bookman Old Style" w:hAnsi="Bookman Old Style"/>
          <w:lang w:val="en-US"/>
        </w:rPr>
        <w:t xml:space="preserve"> = 5</w:t>
      </w:r>
      <w:r w:rsidR="00A21476" w:rsidRPr="004D57B5">
        <w:rPr>
          <w:rFonts w:ascii="Bookman Old Style" w:hAnsi="Bookman Old Style"/>
          <w:lang w:val="en-US"/>
        </w:rPr>
        <w:t xml:space="preserve">0%, </w:t>
      </w:r>
      <w:proofErr w:type="spellStart"/>
      <w:r w:rsidR="00A21476" w:rsidRPr="004D57B5">
        <w:rPr>
          <w:rFonts w:ascii="Bookman Old Style" w:hAnsi="Bookman Old Style"/>
          <w:lang w:val="en-US"/>
        </w:rPr>
        <w:t>fapt</w:t>
      </w:r>
      <w:proofErr w:type="spellEnd"/>
      <w:r w:rsidR="00A21476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A21476" w:rsidRPr="004D57B5">
        <w:rPr>
          <w:rFonts w:ascii="Bookman Old Style" w:hAnsi="Bookman Old Style"/>
          <w:lang w:val="en-US"/>
        </w:rPr>
        <w:t>pentru</w:t>
      </w:r>
      <w:proofErr w:type="spellEnd"/>
      <w:r w:rsidR="00A21476" w:rsidRPr="004D57B5">
        <w:rPr>
          <w:rFonts w:ascii="Bookman Old Style" w:hAnsi="Bookman Old Style"/>
          <w:lang w:val="en-US"/>
        </w:rPr>
        <w:t xml:space="preserve"> care din </w:t>
      </w:r>
      <w:proofErr w:type="spellStart"/>
      <w:r w:rsidR="00A21476" w:rsidRPr="004D57B5">
        <w:rPr>
          <w:rFonts w:ascii="Bookman Old Style" w:hAnsi="Bookman Old Style"/>
          <w:lang w:val="en-US"/>
        </w:rPr>
        <w:t>costul</w:t>
      </w:r>
      <w:proofErr w:type="spellEnd"/>
      <w:r w:rsidR="00A21476" w:rsidRPr="004D57B5">
        <w:rPr>
          <w:rFonts w:ascii="Bookman Old Style" w:hAnsi="Bookman Old Style"/>
          <w:lang w:val="en-US"/>
        </w:rPr>
        <w:t xml:space="preserve"> net</w:t>
      </w:r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fundamentat</w:t>
      </w:r>
      <w:proofErr w:type="spellEnd"/>
      <w:r w:rsidR="00A21476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colectarea</w:t>
      </w:r>
      <w:proofErr w:type="spellEnd"/>
      <w:r w:rsidR="00A21476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A21476" w:rsidRPr="004D57B5">
        <w:rPr>
          <w:rFonts w:ascii="Cambria" w:hAnsi="Cambria" w:cs="Cambria"/>
          <w:lang w:val="en-US"/>
        </w:rPr>
        <w:t>ș</w:t>
      </w:r>
      <w:r w:rsidR="00A21476" w:rsidRPr="004D57B5">
        <w:rPr>
          <w:rFonts w:ascii="Bookman Old Style" w:hAnsi="Bookman Old Style"/>
          <w:lang w:val="en-US"/>
        </w:rPr>
        <w:t>i</w:t>
      </w:r>
      <w:proofErr w:type="spellEnd"/>
      <w:r w:rsidR="00A21476" w:rsidRPr="004D57B5">
        <w:rPr>
          <w:rFonts w:ascii="Bookman Old Style" w:hAnsi="Bookman Old Style"/>
          <w:lang w:val="en-US"/>
        </w:rPr>
        <w:t xml:space="preserve"> transport </w:t>
      </w:r>
      <w:proofErr w:type="spellStart"/>
      <w:r w:rsidR="00A21476" w:rsidRPr="004D57B5">
        <w:rPr>
          <w:rFonts w:ascii="Bookman Old Style" w:hAnsi="Bookman Old Style"/>
          <w:lang w:val="en-US"/>
        </w:rPr>
        <w:t>separat</w:t>
      </w:r>
      <w:proofErr w:type="spellEnd"/>
      <w:r w:rsidR="00A21476"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="00A21476" w:rsidRPr="004D57B5">
        <w:rPr>
          <w:rFonts w:ascii="Bookman Old Style" w:hAnsi="Bookman Old Style"/>
          <w:lang w:val="en-US"/>
        </w:rPr>
        <w:t>sortare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transportul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valorificarea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de</w:t>
      </w:r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eurilor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ambalaje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valoare</w:t>
      </w:r>
      <w:proofErr w:type="spellEnd"/>
      <w:r w:rsidRPr="004D57B5">
        <w:rPr>
          <w:rFonts w:ascii="Bookman Old Style" w:hAnsi="Bookman Old Style"/>
          <w:lang w:val="en-US"/>
        </w:rPr>
        <w:t xml:space="preserve"> de 1.003,85 lei/</w:t>
      </w:r>
      <w:proofErr w:type="spellStart"/>
      <w:r w:rsidRPr="004D57B5">
        <w:rPr>
          <w:rFonts w:ascii="Bookman Old Style" w:hAnsi="Bookman Old Style"/>
          <w:lang w:val="en-US"/>
        </w:rPr>
        <w:t>ton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f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r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TVA </w:t>
      </w:r>
      <w:proofErr w:type="spellStart"/>
      <w:r w:rsidRPr="004D57B5">
        <w:rPr>
          <w:rFonts w:ascii="Bookman Old Style" w:hAnsi="Bookman Old Style"/>
          <w:lang w:val="en-US"/>
        </w:rPr>
        <w:t>suma</w:t>
      </w:r>
      <w:proofErr w:type="spellEnd"/>
      <w:r w:rsidRPr="004D57B5">
        <w:rPr>
          <w:rFonts w:ascii="Bookman Old Style" w:hAnsi="Bookman Old Style"/>
          <w:lang w:val="en-US"/>
        </w:rPr>
        <w:t xml:space="preserve"> care </w:t>
      </w:r>
      <w:proofErr w:type="spellStart"/>
      <w:r w:rsidRPr="004D57B5">
        <w:rPr>
          <w:rFonts w:ascii="Bookman Old Style" w:hAnsi="Bookman Old Style"/>
          <w:lang w:val="en-US"/>
        </w:rPr>
        <w:t>va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trebui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acoperit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c</w:t>
      </w:r>
      <w:r w:rsidRPr="004D57B5">
        <w:rPr>
          <w:rFonts w:ascii="Bookman Old Style" w:hAnsi="Bookman Old Style" w:cs="Bookman Old Style"/>
          <w:lang w:val="en-US"/>
        </w:rPr>
        <w:t>ă</w:t>
      </w:r>
      <w:r w:rsidRPr="004D57B5">
        <w:rPr>
          <w:rFonts w:ascii="Bookman Old Style" w:hAnsi="Bookman Old Style"/>
          <w:lang w:val="en-US"/>
        </w:rPr>
        <w:t>tre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OlREP-uri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va</w:t>
      </w:r>
      <w:proofErr w:type="spellEnd"/>
      <w:r w:rsidRPr="004D57B5">
        <w:rPr>
          <w:rFonts w:ascii="Bookman Old Style" w:hAnsi="Bookman Old Style"/>
          <w:lang w:val="en-US"/>
        </w:rPr>
        <w:t xml:space="preserve"> fi de:</w:t>
      </w:r>
    </w:p>
    <w:p w14:paraId="6B58B8F4" w14:textId="77777777" w:rsidR="00BC142B" w:rsidRPr="004D57B5" w:rsidRDefault="00BC142B" w:rsidP="00A52EA9">
      <w:pPr>
        <w:numPr>
          <w:ilvl w:val="0"/>
          <w:numId w:val="27"/>
        </w:numPr>
        <w:spacing w:line="276" w:lineRule="auto"/>
        <w:jc w:val="both"/>
        <w:rPr>
          <w:rFonts w:ascii="Bookman Old Style" w:hAnsi="Bookman Old Style"/>
          <w:lang w:val="en-US"/>
        </w:rPr>
      </w:pPr>
      <w:r w:rsidRPr="004D57B5">
        <w:rPr>
          <w:rFonts w:ascii="Bookman Old Style" w:hAnsi="Bookman Old Style"/>
          <w:lang w:val="en-US"/>
        </w:rPr>
        <w:t>501,93 lei/</w:t>
      </w:r>
      <w:proofErr w:type="spellStart"/>
      <w:r w:rsidRPr="004D57B5">
        <w:rPr>
          <w:rFonts w:ascii="Bookman Old Style" w:hAnsi="Bookman Old Style"/>
          <w:lang w:val="en-US"/>
        </w:rPr>
        <w:t>tonă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fără</w:t>
      </w:r>
      <w:proofErr w:type="spellEnd"/>
      <w:r w:rsidRPr="004D57B5">
        <w:rPr>
          <w:rFonts w:ascii="Bookman Old Style" w:hAnsi="Bookman Old Style"/>
          <w:lang w:val="en-US"/>
        </w:rPr>
        <w:t xml:space="preserve"> TVA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cantitătile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deseuri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amabalaje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colectate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transportate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separat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sortate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valorificate</w:t>
      </w:r>
      <w:proofErr w:type="spellEnd"/>
      <w:r w:rsidR="00A21476"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="00A21476" w:rsidRPr="004D57B5">
        <w:rPr>
          <w:rFonts w:ascii="Bookman Old Style" w:hAnsi="Bookman Old Style"/>
          <w:lang w:val="en-US"/>
        </w:rPr>
        <w:t>astfel</w:t>
      </w:r>
      <w:proofErr w:type="spellEnd"/>
      <w:r w:rsidR="00A21476" w:rsidRPr="004D57B5">
        <w:rPr>
          <w:rFonts w:ascii="Bookman Old Style" w:hAnsi="Bookman Old Style"/>
          <w:lang w:val="en-US"/>
        </w:rPr>
        <w:t>:</w:t>
      </w:r>
    </w:p>
    <w:p w14:paraId="45BC5117" w14:textId="77777777" w:rsidR="00A21476" w:rsidRPr="004D57B5" w:rsidRDefault="00A21476" w:rsidP="00A52EA9">
      <w:pPr>
        <w:spacing w:line="276" w:lineRule="auto"/>
        <w:ind w:left="353"/>
        <w:jc w:val="both"/>
        <w:rPr>
          <w:rFonts w:ascii="Bookman Old Style" w:hAnsi="Bookman Old Style"/>
          <w:lang w:val="en-US"/>
        </w:rPr>
      </w:pPr>
    </w:p>
    <w:tbl>
      <w:tblPr>
        <w:tblStyle w:val="TableGrid"/>
        <w:tblW w:w="0" w:type="auto"/>
        <w:tblInd w:w="353" w:type="dxa"/>
        <w:tblLook w:val="04A0" w:firstRow="1" w:lastRow="0" w:firstColumn="1" w:lastColumn="0" w:noHBand="0" w:noVBand="1"/>
      </w:tblPr>
      <w:tblGrid>
        <w:gridCol w:w="1173"/>
        <w:gridCol w:w="4961"/>
        <w:gridCol w:w="1418"/>
        <w:gridCol w:w="1559"/>
      </w:tblGrid>
      <w:tr w:rsidR="00A81D17" w:rsidRPr="004D57B5" w14:paraId="4B387A5F" w14:textId="77777777" w:rsidTr="0047248F">
        <w:tc>
          <w:tcPr>
            <w:tcW w:w="1173" w:type="dxa"/>
          </w:tcPr>
          <w:p w14:paraId="647FC149" w14:textId="77777777" w:rsidR="00A81D17" w:rsidRPr="004D57B5" w:rsidRDefault="00A81D17" w:rsidP="00A52EA9">
            <w:pPr>
              <w:spacing w:line="276" w:lineRule="auto"/>
              <w:jc w:val="both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 xml:space="preserve">Nr.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crt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>.</w:t>
            </w:r>
          </w:p>
        </w:tc>
        <w:tc>
          <w:tcPr>
            <w:tcW w:w="4961" w:type="dxa"/>
          </w:tcPr>
          <w:p w14:paraId="1426F6DF" w14:textId="77777777" w:rsidR="00A81D17" w:rsidRPr="004D57B5" w:rsidRDefault="00A81D17" w:rsidP="00A52EA9">
            <w:pPr>
              <w:spacing w:line="276" w:lineRule="auto"/>
              <w:jc w:val="both"/>
              <w:rPr>
                <w:rFonts w:ascii="Bookman Old Style" w:hAnsi="Bookman Old Style"/>
                <w:lang w:val="en-US"/>
              </w:rPr>
            </w:pPr>
            <w:proofErr w:type="spellStart"/>
            <w:r w:rsidRPr="004D57B5">
              <w:rPr>
                <w:rFonts w:ascii="Bookman Old Style" w:hAnsi="Bookman Old Style"/>
                <w:lang w:val="en-US"/>
              </w:rPr>
              <w:t>Denumire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tarif</w:t>
            </w:r>
            <w:proofErr w:type="spellEnd"/>
          </w:p>
        </w:tc>
        <w:tc>
          <w:tcPr>
            <w:tcW w:w="1418" w:type="dxa"/>
          </w:tcPr>
          <w:p w14:paraId="35D98B53" w14:textId="77777777" w:rsidR="00A81D17" w:rsidRPr="004D57B5" w:rsidRDefault="00A81D17" w:rsidP="00A52EA9">
            <w:pPr>
              <w:spacing w:line="276" w:lineRule="auto"/>
              <w:jc w:val="center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UM</w:t>
            </w:r>
          </w:p>
        </w:tc>
        <w:tc>
          <w:tcPr>
            <w:tcW w:w="1559" w:type="dxa"/>
          </w:tcPr>
          <w:p w14:paraId="75C2BF79" w14:textId="77777777" w:rsidR="00A81D17" w:rsidRPr="004D57B5" w:rsidRDefault="00A81D17" w:rsidP="00A52EA9">
            <w:pPr>
              <w:spacing w:line="276" w:lineRule="auto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 w:rsidRPr="004D57B5">
              <w:rPr>
                <w:rFonts w:ascii="Bookman Old Style" w:hAnsi="Bookman Old Style"/>
                <w:lang w:val="en-US"/>
              </w:rPr>
              <w:t>Pre</w:t>
            </w:r>
            <w:r w:rsidRPr="004D57B5">
              <w:rPr>
                <w:rFonts w:ascii="Cambria" w:hAnsi="Cambria" w:cs="Cambria"/>
                <w:lang w:val="en-US"/>
              </w:rPr>
              <w:t>ț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unitar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lei</w:t>
            </w:r>
          </w:p>
        </w:tc>
      </w:tr>
      <w:tr w:rsidR="00A81D17" w:rsidRPr="004D57B5" w14:paraId="3A728CCE" w14:textId="77777777" w:rsidTr="0047248F">
        <w:tc>
          <w:tcPr>
            <w:tcW w:w="1173" w:type="dxa"/>
          </w:tcPr>
          <w:p w14:paraId="50BB5A43" w14:textId="77777777" w:rsidR="00A81D17" w:rsidRPr="004D57B5" w:rsidRDefault="00A81D17" w:rsidP="00A52EA9">
            <w:pPr>
              <w:spacing w:line="276" w:lineRule="auto"/>
              <w:jc w:val="center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1</w:t>
            </w:r>
          </w:p>
        </w:tc>
        <w:tc>
          <w:tcPr>
            <w:tcW w:w="4961" w:type="dxa"/>
          </w:tcPr>
          <w:p w14:paraId="3E82AEAE" w14:textId="77777777" w:rsidR="00A81D17" w:rsidRPr="004D57B5" w:rsidRDefault="00A81D17" w:rsidP="00A52EA9">
            <w:pPr>
              <w:spacing w:line="276" w:lineRule="auto"/>
              <w:jc w:val="both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 xml:space="preserve">Tarif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colectare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4D57B5">
              <w:rPr>
                <w:rFonts w:ascii="Cambria" w:hAnsi="Cambria" w:cs="Cambria"/>
                <w:lang w:val="en-US"/>
              </w:rPr>
              <w:t>ș</w:t>
            </w:r>
            <w:r w:rsidRPr="004D57B5">
              <w:rPr>
                <w:rFonts w:ascii="Bookman Old Style" w:hAnsi="Bookman Old Style"/>
                <w:lang w:val="en-US"/>
              </w:rPr>
              <w:t>i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transport </w:t>
            </w:r>
          </w:p>
        </w:tc>
        <w:tc>
          <w:tcPr>
            <w:tcW w:w="1418" w:type="dxa"/>
          </w:tcPr>
          <w:p w14:paraId="36742A18" w14:textId="77777777" w:rsidR="00A81D17" w:rsidRPr="004D57B5" w:rsidRDefault="00A81D17" w:rsidP="00A52EA9">
            <w:pPr>
              <w:spacing w:line="276" w:lineRule="auto"/>
              <w:jc w:val="center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lei/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tonă</w:t>
            </w:r>
            <w:proofErr w:type="spellEnd"/>
          </w:p>
        </w:tc>
        <w:tc>
          <w:tcPr>
            <w:tcW w:w="1559" w:type="dxa"/>
          </w:tcPr>
          <w:p w14:paraId="217FAF3D" w14:textId="77777777" w:rsidR="00A81D17" w:rsidRPr="004D57B5" w:rsidRDefault="00A81D17" w:rsidP="00540A8A">
            <w:pPr>
              <w:spacing w:line="276" w:lineRule="auto"/>
              <w:jc w:val="right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843,72</w:t>
            </w:r>
          </w:p>
        </w:tc>
      </w:tr>
      <w:tr w:rsidR="00A81D17" w:rsidRPr="004D57B5" w14:paraId="53898F3E" w14:textId="77777777" w:rsidTr="0047248F">
        <w:tc>
          <w:tcPr>
            <w:tcW w:w="1173" w:type="dxa"/>
          </w:tcPr>
          <w:p w14:paraId="579085EA" w14:textId="77777777" w:rsidR="00A81D17" w:rsidRPr="004D57B5" w:rsidRDefault="00A81D17" w:rsidP="00A52EA9">
            <w:pPr>
              <w:spacing w:line="276" w:lineRule="auto"/>
              <w:jc w:val="center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2</w:t>
            </w:r>
          </w:p>
        </w:tc>
        <w:tc>
          <w:tcPr>
            <w:tcW w:w="4961" w:type="dxa"/>
          </w:tcPr>
          <w:p w14:paraId="5E6E3BFF" w14:textId="77777777" w:rsidR="00A81D17" w:rsidRPr="004D57B5" w:rsidRDefault="00A81D17" w:rsidP="00A52EA9">
            <w:pPr>
              <w:spacing w:line="276" w:lineRule="auto"/>
              <w:jc w:val="both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 xml:space="preserve">Tarif de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sortare</w:t>
            </w:r>
            <w:proofErr w:type="spellEnd"/>
          </w:p>
        </w:tc>
        <w:tc>
          <w:tcPr>
            <w:tcW w:w="1418" w:type="dxa"/>
          </w:tcPr>
          <w:p w14:paraId="4600853F" w14:textId="77777777" w:rsidR="00A81D17" w:rsidRPr="004D57B5" w:rsidRDefault="00A81D17" w:rsidP="00A52EA9">
            <w:pPr>
              <w:spacing w:line="276" w:lineRule="auto"/>
              <w:jc w:val="center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lei/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tonă</w:t>
            </w:r>
            <w:proofErr w:type="spellEnd"/>
          </w:p>
        </w:tc>
        <w:tc>
          <w:tcPr>
            <w:tcW w:w="1559" w:type="dxa"/>
          </w:tcPr>
          <w:p w14:paraId="1D049309" w14:textId="77777777" w:rsidR="00A81D17" w:rsidRPr="004D57B5" w:rsidRDefault="00A81D17" w:rsidP="00540A8A">
            <w:pPr>
              <w:spacing w:line="276" w:lineRule="auto"/>
              <w:jc w:val="right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637,63</w:t>
            </w:r>
          </w:p>
        </w:tc>
      </w:tr>
      <w:tr w:rsidR="00A81D17" w:rsidRPr="004D57B5" w14:paraId="1A084BA5" w14:textId="77777777" w:rsidTr="0047248F">
        <w:tc>
          <w:tcPr>
            <w:tcW w:w="1173" w:type="dxa"/>
          </w:tcPr>
          <w:p w14:paraId="5F492898" w14:textId="77777777" w:rsidR="00A81D17" w:rsidRPr="004D57B5" w:rsidRDefault="00A81D17" w:rsidP="00A52EA9">
            <w:pPr>
              <w:spacing w:line="276" w:lineRule="auto"/>
              <w:jc w:val="center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3</w:t>
            </w:r>
          </w:p>
        </w:tc>
        <w:tc>
          <w:tcPr>
            <w:tcW w:w="4961" w:type="dxa"/>
          </w:tcPr>
          <w:p w14:paraId="14A73EB7" w14:textId="77777777" w:rsidR="00A81D17" w:rsidRPr="004D57B5" w:rsidRDefault="00A81D17" w:rsidP="00A52EA9">
            <w:pPr>
              <w:spacing w:line="276" w:lineRule="auto"/>
              <w:jc w:val="both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 xml:space="preserve">Tarif de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depozitare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pt.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cantitatile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acceptate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la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sortare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15%</w:t>
            </w:r>
          </w:p>
        </w:tc>
        <w:tc>
          <w:tcPr>
            <w:tcW w:w="1418" w:type="dxa"/>
          </w:tcPr>
          <w:p w14:paraId="6F1DB0BE" w14:textId="77777777" w:rsidR="00A81D17" w:rsidRPr="004D57B5" w:rsidRDefault="00A81D17" w:rsidP="00A52EA9">
            <w:pPr>
              <w:spacing w:line="276" w:lineRule="auto"/>
              <w:jc w:val="center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lei/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tonă</w:t>
            </w:r>
            <w:proofErr w:type="spellEnd"/>
          </w:p>
        </w:tc>
        <w:tc>
          <w:tcPr>
            <w:tcW w:w="1559" w:type="dxa"/>
          </w:tcPr>
          <w:p w14:paraId="6112670D" w14:textId="77777777" w:rsidR="00A81D17" w:rsidRPr="004D57B5" w:rsidRDefault="00A81D17" w:rsidP="00540A8A">
            <w:pPr>
              <w:spacing w:line="276" w:lineRule="auto"/>
              <w:jc w:val="right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22,43</w:t>
            </w:r>
          </w:p>
        </w:tc>
      </w:tr>
      <w:tr w:rsidR="00A81D17" w:rsidRPr="004D57B5" w14:paraId="1EB3303F" w14:textId="77777777" w:rsidTr="0047248F">
        <w:tc>
          <w:tcPr>
            <w:tcW w:w="1173" w:type="dxa"/>
          </w:tcPr>
          <w:p w14:paraId="4B4ABE53" w14:textId="77777777" w:rsidR="00A81D17" w:rsidRPr="004D57B5" w:rsidRDefault="00A81D17" w:rsidP="00A52EA9">
            <w:pPr>
              <w:spacing w:line="276" w:lineRule="auto"/>
              <w:jc w:val="center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4</w:t>
            </w:r>
          </w:p>
        </w:tc>
        <w:tc>
          <w:tcPr>
            <w:tcW w:w="4961" w:type="dxa"/>
          </w:tcPr>
          <w:p w14:paraId="0D7457A3" w14:textId="77777777" w:rsidR="00A81D17" w:rsidRPr="004D57B5" w:rsidRDefault="00A81D17" w:rsidP="00A52EA9">
            <w:pPr>
              <w:spacing w:line="276" w:lineRule="auto"/>
              <w:jc w:val="both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 xml:space="preserve">CEC pt.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cantitatile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depozitate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15%</w:t>
            </w:r>
          </w:p>
        </w:tc>
        <w:tc>
          <w:tcPr>
            <w:tcW w:w="1418" w:type="dxa"/>
          </w:tcPr>
          <w:p w14:paraId="4352C7C1" w14:textId="77777777" w:rsidR="00A81D17" w:rsidRPr="004D57B5" w:rsidRDefault="00A81D17" w:rsidP="00A52EA9">
            <w:pPr>
              <w:spacing w:line="276" w:lineRule="auto"/>
              <w:jc w:val="center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lei/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tonă</w:t>
            </w:r>
            <w:proofErr w:type="spellEnd"/>
          </w:p>
        </w:tc>
        <w:tc>
          <w:tcPr>
            <w:tcW w:w="1559" w:type="dxa"/>
          </w:tcPr>
          <w:p w14:paraId="59C61226" w14:textId="77777777" w:rsidR="00A81D17" w:rsidRPr="004D57B5" w:rsidRDefault="00A81D17" w:rsidP="00540A8A">
            <w:pPr>
              <w:spacing w:line="276" w:lineRule="auto"/>
              <w:jc w:val="right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24</w:t>
            </w:r>
          </w:p>
        </w:tc>
      </w:tr>
      <w:tr w:rsidR="00A81D17" w:rsidRPr="004D57B5" w14:paraId="4E03D27D" w14:textId="77777777" w:rsidTr="0047248F">
        <w:tc>
          <w:tcPr>
            <w:tcW w:w="1173" w:type="dxa"/>
          </w:tcPr>
          <w:p w14:paraId="5B4E9EB4" w14:textId="77777777" w:rsidR="00A81D17" w:rsidRPr="004D57B5" w:rsidRDefault="00A81D17" w:rsidP="00A52EA9">
            <w:pPr>
              <w:spacing w:line="276" w:lineRule="auto"/>
              <w:jc w:val="center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5</w:t>
            </w:r>
          </w:p>
        </w:tc>
        <w:tc>
          <w:tcPr>
            <w:tcW w:w="4961" w:type="dxa"/>
          </w:tcPr>
          <w:p w14:paraId="722B339B" w14:textId="77777777" w:rsidR="00A81D17" w:rsidRPr="004D57B5" w:rsidRDefault="004E1DF0" w:rsidP="00A52EA9">
            <w:pPr>
              <w:spacing w:line="276" w:lineRule="auto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Tarif distinct -</w:t>
            </w:r>
            <w:r w:rsidR="00A81D17" w:rsidRPr="004D57B5">
              <w:rPr>
                <w:rFonts w:ascii="Bookman Old Style" w:hAnsi="Bookman Old Style"/>
                <w:lang w:val="en-US"/>
              </w:rPr>
              <w:t xml:space="preserve">Cost </w:t>
            </w:r>
            <w:proofErr w:type="spellStart"/>
            <w:r w:rsidR="00A81D17" w:rsidRPr="004D57B5">
              <w:rPr>
                <w:rFonts w:ascii="Bookman Old Style" w:hAnsi="Bookman Old Style"/>
                <w:lang w:val="en-US"/>
              </w:rPr>
              <w:t>colectare</w:t>
            </w:r>
            <w:proofErr w:type="spellEnd"/>
            <w:r w:rsidR="00A81D17" w:rsidRPr="004D57B5">
              <w:rPr>
                <w:rFonts w:ascii="Bookman Old Style" w:hAnsi="Bookman Old Style"/>
                <w:lang w:val="en-US"/>
              </w:rPr>
              <w:t>, transport</w:t>
            </w:r>
            <w:r w:rsidRPr="004D57B5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="00A81D17" w:rsidRPr="004D57B5">
              <w:rPr>
                <w:rFonts w:ascii="Bookman Old Style" w:hAnsi="Bookman Old Style"/>
                <w:lang w:val="en-US"/>
              </w:rPr>
              <w:t>si</w:t>
            </w:r>
            <w:proofErr w:type="spellEnd"/>
            <w:r w:rsidR="00A81D17" w:rsidRPr="004D57B5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s</w:t>
            </w:r>
            <w:r w:rsidR="00A81D17" w:rsidRPr="004D57B5">
              <w:rPr>
                <w:rFonts w:ascii="Bookman Old Style" w:hAnsi="Bookman Old Style"/>
                <w:lang w:val="en-US"/>
              </w:rPr>
              <w:t>ortare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</w:t>
            </w:r>
            <w:r w:rsidR="00A81D17" w:rsidRPr="004D57B5">
              <w:rPr>
                <w:rFonts w:ascii="Bookman Old Style" w:hAnsi="Bookman Old Style"/>
                <w:lang w:val="en-US"/>
              </w:rPr>
              <w:t>(1+2+3+4)</w:t>
            </w:r>
          </w:p>
        </w:tc>
        <w:tc>
          <w:tcPr>
            <w:tcW w:w="1418" w:type="dxa"/>
          </w:tcPr>
          <w:p w14:paraId="7E67C7CD" w14:textId="77777777" w:rsidR="00A81D17" w:rsidRPr="004D57B5" w:rsidRDefault="00A81D17" w:rsidP="00A52EA9">
            <w:pPr>
              <w:spacing w:line="276" w:lineRule="auto"/>
              <w:jc w:val="center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lei/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tonă</w:t>
            </w:r>
            <w:proofErr w:type="spellEnd"/>
          </w:p>
        </w:tc>
        <w:tc>
          <w:tcPr>
            <w:tcW w:w="1559" w:type="dxa"/>
          </w:tcPr>
          <w:p w14:paraId="6E690579" w14:textId="77777777" w:rsidR="00A81D17" w:rsidRPr="004D57B5" w:rsidRDefault="00A81D17" w:rsidP="00540A8A">
            <w:pPr>
              <w:spacing w:line="276" w:lineRule="auto"/>
              <w:jc w:val="right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1.527,77</w:t>
            </w:r>
          </w:p>
        </w:tc>
      </w:tr>
      <w:tr w:rsidR="00A81D17" w:rsidRPr="004D57B5" w14:paraId="64EB121F" w14:textId="77777777" w:rsidTr="0047248F">
        <w:tc>
          <w:tcPr>
            <w:tcW w:w="1173" w:type="dxa"/>
          </w:tcPr>
          <w:p w14:paraId="03AEF608" w14:textId="77777777" w:rsidR="00A81D17" w:rsidRPr="004D57B5" w:rsidRDefault="00A81D17" w:rsidP="00A52EA9">
            <w:pPr>
              <w:spacing w:line="276" w:lineRule="auto"/>
              <w:jc w:val="center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6</w:t>
            </w:r>
          </w:p>
        </w:tc>
        <w:tc>
          <w:tcPr>
            <w:tcW w:w="4961" w:type="dxa"/>
          </w:tcPr>
          <w:p w14:paraId="6A21449B" w14:textId="77777777" w:rsidR="00A81D17" w:rsidRPr="004D57B5" w:rsidRDefault="00A81D17" w:rsidP="00A52EA9">
            <w:pPr>
              <w:spacing w:line="276" w:lineRule="auto"/>
              <w:jc w:val="both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 xml:space="preserve">Venit din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valorificare</w:t>
            </w:r>
            <w:proofErr w:type="spellEnd"/>
          </w:p>
        </w:tc>
        <w:tc>
          <w:tcPr>
            <w:tcW w:w="1418" w:type="dxa"/>
          </w:tcPr>
          <w:p w14:paraId="1951D4E3" w14:textId="77777777" w:rsidR="00A81D17" w:rsidRPr="004D57B5" w:rsidRDefault="00A81D17" w:rsidP="00A52EA9">
            <w:pPr>
              <w:spacing w:line="276" w:lineRule="auto"/>
              <w:jc w:val="center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lei/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tonă</w:t>
            </w:r>
            <w:proofErr w:type="spellEnd"/>
          </w:p>
        </w:tc>
        <w:tc>
          <w:tcPr>
            <w:tcW w:w="1559" w:type="dxa"/>
          </w:tcPr>
          <w:p w14:paraId="7360D57D" w14:textId="77777777" w:rsidR="00A81D17" w:rsidRPr="004D57B5" w:rsidRDefault="00A81D17" w:rsidP="00540A8A">
            <w:pPr>
              <w:spacing w:line="276" w:lineRule="auto"/>
              <w:jc w:val="right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-523,93</w:t>
            </w:r>
          </w:p>
        </w:tc>
      </w:tr>
      <w:tr w:rsidR="00A81D17" w:rsidRPr="004D57B5" w14:paraId="3272FED2" w14:textId="77777777" w:rsidTr="0047248F">
        <w:tc>
          <w:tcPr>
            <w:tcW w:w="1173" w:type="dxa"/>
          </w:tcPr>
          <w:p w14:paraId="292316E4" w14:textId="77777777" w:rsidR="00A81D17" w:rsidRPr="004D57B5" w:rsidRDefault="00A81D17" w:rsidP="00A52EA9">
            <w:pPr>
              <w:spacing w:line="276" w:lineRule="auto"/>
              <w:jc w:val="center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7</w:t>
            </w:r>
          </w:p>
        </w:tc>
        <w:tc>
          <w:tcPr>
            <w:tcW w:w="4961" w:type="dxa"/>
          </w:tcPr>
          <w:p w14:paraId="4231E452" w14:textId="77777777" w:rsidR="00A81D17" w:rsidRPr="004D57B5" w:rsidRDefault="00A81D17" w:rsidP="00A52EA9">
            <w:pPr>
              <w:spacing w:line="276" w:lineRule="auto"/>
              <w:jc w:val="both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 xml:space="preserve">Cost net de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colectare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, transport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si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sortare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deseu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reciclabil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0F11002C" w14:textId="77777777" w:rsidR="00A81D17" w:rsidRPr="004D57B5" w:rsidRDefault="00A81D17" w:rsidP="00A52EA9">
            <w:pPr>
              <w:spacing w:line="276" w:lineRule="auto"/>
              <w:jc w:val="center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lei/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tonă</w:t>
            </w:r>
            <w:proofErr w:type="spellEnd"/>
          </w:p>
        </w:tc>
        <w:tc>
          <w:tcPr>
            <w:tcW w:w="1559" w:type="dxa"/>
          </w:tcPr>
          <w:p w14:paraId="1A405E6B" w14:textId="77777777" w:rsidR="00A81D17" w:rsidRPr="004D57B5" w:rsidRDefault="00A81D17" w:rsidP="00540A8A">
            <w:pPr>
              <w:spacing w:line="276" w:lineRule="auto"/>
              <w:jc w:val="right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1.003,85</w:t>
            </w:r>
          </w:p>
        </w:tc>
      </w:tr>
      <w:tr w:rsidR="004E1DF0" w:rsidRPr="004D57B5" w14:paraId="5AF369FE" w14:textId="77777777" w:rsidTr="0047248F">
        <w:tc>
          <w:tcPr>
            <w:tcW w:w="1173" w:type="dxa"/>
          </w:tcPr>
          <w:p w14:paraId="00A690DD" w14:textId="77777777" w:rsidR="004E1DF0" w:rsidRPr="004D57B5" w:rsidRDefault="004E1DF0" w:rsidP="00A52EA9">
            <w:pPr>
              <w:spacing w:line="276" w:lineRule="auto"/>
              <w:jc w:val="center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8</w:t>
            </w:r>
          </w:p>
        </w:tc>
        <w:tc>
          <w:tcPr>
            <w:tcW w:w="4961" w:type="dxa"/>
          </w:tcPr>
          <w:p w14:paraId="11102835" w14:textId="77777777" w:rsidR="004E1DF0" w:rsidRPr="004D57B5" w:rsidRDefault="004E1DF0" w:rsidP="00A52EA9">
            <w:pPr>
              <w:spacing w:line="276" w:lineRule="auto"/>
              <w:jc w:val="both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 xml:space="preserve">Suma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acoperită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de OIREP (se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aplică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Pamb</w:t>
            </w:r>
            <w:proofErr w:type="spellEnd"/>
            <w:r w:rsidRPr="004D57B5">
              <w:rPr>
                <w:rFonts w:ascii="Bookman Old Style" w:hAnsi="Bookman Old Style"/>
                <w:lang w:val="en-US"/>
              </w:rPr>
              <w:t>=50%)</w:t>
            </w:r>
          </w:p>
        </w:tc>
        <w:tc>
          <w:tcPr>
            <w:tcW w:w="1418" w:type="dxa"/>
          </w:tcPr>
          <w:p w14:paraId="33E33C64" w14:textId="77777777" w:rsidR="004E1DF0" w:rsidRPr="004D57B5" w:rsidRDefault="004E1DF0" w:rsidP="00A52EA9">
            <w:pPr>
              <w:spacing w:line="276" w:lineRule="auto"/>
              <w:jc w:val="center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lei/</w:t>
            </w:r>
            <w:proofErr w:type="spellStart"/>
            <w:r w:rsidRPr="004D57B5">
              <w:rPr>
                <w:rFonts w:ascii="Bookman Old Style" w:hAnsi="Bookman Old Style"/>
                <w:lang w:val="en-US"/>
              </w:rPr>
              <w:t>tonă</w:t>
            </w:r>
            <w:proofErr w:type="spellEnd"/>
          </w:p>
        </w:tc>
        <w:tc>
          <w:tcPr>
            <w:tcW w:w="1559" w:type="dxa"/>
          </w:tcPr>
          <w:p w14:paraId="2F90A414" w14:textId="77777777" w:rsidR="004E1DF0" w:rsidRPr="004D57B5" w:rsidRDefault="004E1DF0" w:rsidP="00540A8A">
            <w:pPr>
              <w:spacing w:line="276" w:lineRule="auto"/>
              <w:jc w:val="right"/>
              <w:rPr>
                <w:rFonts w:ascii="Bookman Old Style" w:hAnsi="Bookman Old Style"/>
                <w:lang w:val="en-US"/>
              </w:rPr>
            </w:pPr>
            <w:r w:rsidRPr="004D57B5">
              <w:rPr>
                <w:rFonts w:ascii="Bookman Old Style" w:hAnsi="Bookman Old Style"/>
                <w:lang w:val="en-US"/>
              </w:rPr>
              <w:t>501,93</w:t>
            </w:r>
          </w:p>
        </w:tc>
      </w:tr>
    </w:tbl>
    <w:p w14:paraId="47362BD9" w14:textId="77777777" w:rsidR="00A21476" w:rsidRPr="004D57B5" w:rsidRDefault="004E1DF0" w:rsidP="00A52EA9">
      <w:pPr>
        <w:spacing w:line="276" w:lineRule="auto"/>
        <w:ind w:left="353"/>
        <w:jc w:val="both"/>
        <w:rPr>
          <w:rFonts w:ascii="Bookman Old Style" w:hAnsi="Bookman Old Style"/>
          <w:lang w:val="en-US"/>
        </w:rPr>
      </w:pPr>
      <w:r w:rsidRPr="004D57B5">
        <w:rPr>
          <w:rFonts w:ascii="Bookman Old Style" w:hAnsi="Bookman Old Style"/>
          <w:lang w:val="en-US"/>
        </w:rPr>
        <w:t xml:space="preserve">     </w:t>
      </w:r>
    </w:p>
    <w:p w14:paraId="043CFBA7" w14:textId="77777777" w:rsidR="00BC142B" w:rsidRPr="004D57B5" w:rsidRDefault="00BC142B" w:rsidP="00A52EA9">
      <w:pPr>
        <w:spacing w:line="276" w:lineRule="auto"/>
        <w:ind w:firstLine="720"/>
        <w:jc w:val="both"/>
        <w:rPr>
          <w:rFonts w:ascii="Bookman Old Style" w:hAnsi="Bookman Old Style"/>
          <w:lang w:val="en-US"/>
        </w:rPr>
      </w:pPr>
      <w:proofErr w:type="spellStart"/>
      <w:r w:rsidRPr="004D57B5">
        <w:rPr>
          <w:rFonts w:ascii="Bookman Old Style" w:hAnsi="Bookman Old Style"/>
          <w:lang w:val="en-US"/>
        </w:rPr>
        <w:t>Acest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tarif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va</w:t>
      </w:r>
      <w:proofErr w:type="spellEnd"/>
      <w:r w:rsidRPr="004D57B5">
        <w:rPr>
          <w:rFonts w:ascii="Bookman Old Style" w:hAnsi="Bookman Old Style"/>
          <w:lang w:val="en-US"/>
        </w:rPr>
        <w:t xml:space="preserve"> fi </w:t>
      </w:r>
      <w:proofErr w:type="spellStart"/>
      <w:r w:rsidRPr="004D57B5">
        <w:rPr>
          <w:rFonts w:ascii="Bookman Old Style" w:hAnsi="Bookman Old Style"/>
          <w:lang w:val="en-US"/>
        </w:rPr>
        <w:t>praticat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toate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organiza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iile</w:t>
      </w:r>
      <w:proofErr w:type="spellEnd"/>
      <w:r w:rsidRPr="004D57B5">
        <w:rPr>
          <w:rFonts w:ascii="Bookman Old Style" w:hAnsi="Bookman Old Style"/>
          <w:lang w:val="en-US"/>
        </w:rPr>
        <w:t xml:space="preserve"> care </w:t>
      </w:r>
      <w:proofErr w:type="spellStart"/>
      <w:r w:rsidRPr="004D57B5">
        <w:rPr>
          <w:rFonts w:ascii="Bookman Old Style" w:hAnsi="Bookman Old Style"/>
          <w:lang w:val="en-US"/>
        </w:rPr>
        <w:t>doresc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ncheie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BA1EE5" w:rsidRPr="004D57B5">
        <w:rPr>
          <w:rFonts w:ascii="Bookman Old Style" w:hAnsi="Bookman Old Style"/>
          <w:lang w:val="en-US"/>
        </w:rPr>
        <w:t>contracte</w:t>
      </w:r>
      <w:proofErr w:type="spellEnd"/>
      <w:r w:rsidR="00BA1EE5" w:rsidRPr="004D57B5">
        <w:rPr>
          <w:rFonts w:ascii="Bookman Old Style" w:hAnsi="Bookman Old Style"/>
          <w:lang w:val="en-US"/>
        </w:rPr>
        <w:t>/</w:t>
      </w:r>
      <w:proofErr w:type="spellStart"/>
      <w:r w:rsidRPr="004D57B5">
        <w:rPr>
          <w:rFonts w:ascii="Bookman Old Style" w:hAnsi="Bookman Old Style"/>
          <w:lang w:val="en-US"/>
        </w:rPr>
        <w:t>pa</w:t>
      </w:r>
      <w:r w:rsidR="00BA1EE5" w:rsidRPr="004D57B5">
        <w:rPr>
          <w:rFonts w:ascii="Bookman Old Style" w:hAnsi="Bookman Old Style"/>
          <w:lang w:val="en-US"/>
        </w:rPr>
        <w:t>rteneriate</w:t>
      </w:r>
      <w:proofErr w:type="spellEnd"/>
      <w:r w:rsidR="00BA1EE5" w:rsidRPr="004D57B5">
        <w:rPr>
          <w:rFonts w:ascii="Bookman Old Style" w:hAnsi="Bookman Old Style"/>
          <w:lang w:val="en-US"/>
        </w:rPr>
        <w:t xml:space="preserve"> cu </w:t>
      </w:r>
      <w:proofErr w:type="spellStart"/>
      <w:r w:rsidR="00BA1EE5" w:rsidRPr="004D57B5">
        <w:rPr>
          <w:rFonts w:ascii="Bookman Old Style" w:hAnsi="Bookman Old Style"/>
          <w:lang w:val="en-US"/>
        </w:rPr>
        <w:t>Asociatia</w:t>
      </w:r>
      <w:proofErr w:type="spellEnd"/>
      <w:r w:rsidR="00BA1EE5"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="00BA1EE5" w:rsidRPr="004D57B5">
        <w:rPr>
          <w:rFonts w:ascii="Bookman Old Style" w:hAnsi="Bookman Old Style"/>
          <w:lang w:val="en-US"/>
        </w:rPr>
        <w:t>Dezvoltare</w:t>
      </w:r>
      <w:proofErr w:type="spellEnd"/>
      <w:r w:rsidR="00BA1EE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BA1EE5" w:rsidRPr="004D57B5">
        <w:rPr>
          <w:rFonts w:ascii="Bookman Old Style" w:hAnsi="Bookman Old Style"/>
          <w:lang w:val="en-US"/>
        </w:rPr>
        <w:t>Intercomunitară</w:t>
      </w:r>
      <w:proofErr w:type="spellEnd"/>
      <w:r w:rsidR="00BA1EE5" w:rsidRPr="004D57B5">
        <w:rPr>
          <w:rFonts w:ascii="Bookman Old Style" w:hAnsi="Bookman Old Style"/>
          <w:lang w:val="en-US"/>
        </w:rPr>
        <w:t xml:space="preserve"> Eco </w:t>
      </w:r>
      <w:proofErr w:type="spellStart"/>
      <w:r w:rsidR="00BA1EE5" w:rsidRPr="004D57B5">
        <w:rPr>
          <w:rFonts w:ascii="Bookman Old Style" w:hAnsi="Bookman Old Style"/>
          <w:lang w:val="en-US"/>
        </w:rPr>
        <w:t>Buzău</w:t>
      </w:r>
      <w:proofErr w:type="spellEnd"/>
      <w:r w:rsidR="00BA1EE5" w:rsidRPr="004D57B5">
        <w:rPr>
          <w:rFonts w:ascii="Bookman Old Style" w:hAnsi="Bookman Old Style"/>
          <w:lang w:val="en-US"/>
        </w:rPr>
        <w:t xml:space="preserve"> 2009.</w:t>
      </w:r>
    </w:p>
    <w:p w14:paraId="328EE4A6" w14:textId="77777777" w:rsidR="00BA1EE5" w:rsidRPr="004D57B5" w:rsidRDefault="00BC142B" w:rsidP="00A52EA9">
      <w:pPr>
        <w:spacing w:line="276" w:lineRule="auto"/>
        <w:ind w:firstLine="720"/>
        <w:jc w:val="both"/>
        <w:rPr>
          <w:rFonts w:ascii="Bookman Old Style" w:hAnsi="Bookman Old Style"/>
          <w:lang w:val="en-US"/>
        </w:rPr>
      </w:pPr>
      <w:proofErr w:type="spellStart"/>
      <w:r w:rsidRPr="004D57B5">
        <w:rPr>
          <w:rFonts w:ascii="Bookman Old Style" w:hAnsi="Bookman Old Style"/>
          <w:lang w:val="en-US"/>
        </w:rPr>
        <w:t>În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conformitate</w:t>
      </w:r>
      <w:proofErr w:type="spellEnd"/>
      <w:r w:rsidRPr="004D57B5">
        <w:rPr>
          <w:rFonts w:ascii="Bookman Old Style" w:hAnsi="Bookman Old Style"/>
          <w:lang w:val="en-US"/>
        </w:rPr>
        <w:t xml:space="preserve"> cu art. 6, lit.) o din </w:t>
      </w:r>
      <w:proofErr w:type="spellStart"/>
      <w:r w:rsidRPr="004D57B5">
        <w:rPr>
          <w:rFonts w:ascii="Bookman Old Style" w:hAnsi="Bookman Old Style"/>
          <w:lang w:val="en-US"/>
        </w:rPr>
        <w:t>Legea</w:t>
      </w:r>
      <w:proofErr w:type="spellEnd"/>
      <w:r w:rsidRPr="004D57B5">
        <w:rPr>
          <w:rFonts w:ascii="Bookman Old Style" w:hAnsi="Bookman Old Style"/>
          <w:lang w:val="en-US"/>
        </w:rPr>
        <w:t xml:space="preserve"> 101/2006 </w:t>
      </w:r>
      <w:proofErr w:type="spellStart"/>
      <w:r w:rsidRPr="004D57B5">
        <w:rPr>
          <w:rFonts w:ascii="Bookman Old Style" w:hAnsi="Bookman Old Style"/>
          <w:lang w:val="en-US"/>
        </w:rPr>
        <w:t>privind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serviciul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salubrizare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republicată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sumele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încasate</w:t>
      </w:r>
      <w:proofErr w:type="spellEnd"/>
      <w:r w:rsidRPr="004D57B5">
        <w:rPr>
          <w:rFonts w:ascii="Bookman Old Style" w:hAnsi="Bookman Old Style"/>
          <w:lang w:val="en-US"/>
        </w:rPr>
        <w:t xml:space="preserve"> de la </w:t>
      </w:r>
      <w:proofErr w:type="spellStart"/>
      <w:r w:rsidRPr="004D57B5">
        <w:rPr>
          <w:rFonts w:ascii="Bookman Old Style" w:hAnsi="Bookman Old Style"/>
          <w:lang w:val="en-US"/>
        </w:rPr>
        <w:t>OlREP-uri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către</w:t>
      </w:r>
      <w:proofErr w:type="spellEnd"/>
      <w:r w:rsidRPr="004D57B5">
        <w:rPr>
          <w:rFonts w:ascii="Bookman Old Style" w:hAnsi="Bookman Old Style"/>
          <w:lang w:val="en-US"/>
        </w:rPr>
        <w:t xml:space="preserve"> UAT, se </w:t>
      </w:r>
      <w:proofErr w:type="spellStart"/>
      <w:r w:rsidRPr="004D57B5">
        <w:rPr>
          <w:rFonts w:ascii="Bookman Old Style" w:hAnsi="Bookman Old Style"/>
          <w:lang w:val="en-US"/>
        </w:rPr>
        <w:t>reflectă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în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reducerea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facturii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plătite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autorită</w:t>
      </w:r>
      <w:r w:rsidRPr="004D57B5">
        <w:rPr>
          <w:rFonts w:ascii="Cambria" w:hAnsi="Cambria" w:cs="Cambria"/>
          <w:lang w:val="en-US"/>
        </w:rPr>
        <w:t>ț</w:t>
      </w:r>
      <w:r w:rsidRPr="004D57B5">
        <w:rPr>
          <w:rFonts w:ascii="Bookman Old Style" w:hAnsi="Bookman Old Style"/>
          <w:lang w:val="en-US"/>
        </w:rPr>
        <w:t>ile</w:t>
      </w:r>
      <w:proofErr w:type="spellEnd"/>
      <w:r w:rsidRPr="004D57B5">
        <w:rPr>
          <w:rFonts w:ascii="Bookman Old Style" w:hAnsi="Bookman Old Style"/>
          <w:lang w:val="en-US"/>
        </w:rPr>
        <w:t xml:space="preserve"> locale </w:t>
      </w:r>
      <w:proofErr w:type="spellStart"/>
      <w:r w:rsidRPr="004D57B5">
        <w:rPr>
          <w:rFonts w:ascii="Bookman Old Style" w:hAnsi="Bookman Old Style"/>
          <w:lang w:val="en-US"/>
        </w:rPr>
        <w:t>membre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Asociatie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catre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operatorii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colectare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Cambria" w:hAnsi="Cambria" w:cs="Cambria"/>
          <w:lang w:val="en-US"/>
        </w:rPr>
        <w:t>ș</w:t>
      </w:r>
      <w:r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gramStart"/>
      <w:r w:rsidRPr="004D57B5">
        <w:rPr>
          <w:rFonts w:ascii="Bookman Old Style" w:hAnsi="Bookman Old Style"/>
          <w:lang w:val="en-US"/>
        </w:rPr>
        <w:t xml:space="preserve">transport  </w:t>
      </w:r>
      <w:proofErr w:type="spellStart"/>
      <w:r w:rsidRPr="004D57B5">
        <w:rPr>
          <w:rFonts w:ascii="Bookman Old Style" w:hAnsi="Bookman Old Style"/>
          <w:lang w:val="en-US"/>
        </w:rPr>
        <w:t>si</w:t>
      </w:r>
      <w:proofErr w:type="spellEnd"/>
      <w:proofErr w:type="gramEnd"/>
      <w:r w:rsidRPr="004D57B5">
        <w:rPr>
          <w:rFonts w:ascii="Bookman Old Style" w:hAnsi="Bookman Old Style"/>
          <w:lang w:val="en-US"/>
        </w:rPr>
        <w:t xml:space="preserve"> se </w:t>
      </w:r>
      <w:proofErr w:type="spellStart"/>
      <w:r w:rsidRPr="004D57B5">
        <w:rPr>
          <w:rFonts w:ascii="Bookman Old Style" w:hAnsi="Bookman Old Style"/>
          <w:lang w:val="en-US"/>
        </w:rPr>
        <w:t>utilizeaz</w:t>
      </w:r>
      <w:r w:rsidRPr="004D57B5">
        <w:rPr>
          <w:rFonts w:ascii="Bookman Old Style" w:hAnsi="Bookman Old Style" w:cs="Bookman Old Style"/>
          <w:lang w:val="en-US"/>
        </w:rPr>
        <w:t>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exclusiv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 w:cs="Bookman Old Style"/>
          <w:lang w:val="en-US"/>
        </w:rPr>
        <w:t>î</w:t>
      </w:r>
      <w:r w:rsidRPr="004D57B5">
        <w:rPr>
          <w:rFonts w:ascii="Bookman Old Style" w:hAnsi="Bookman Old Style"/>
          <w:lang w:val="en-US"/>
        </w:rPr>
        <w:t>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scopurile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pentru</w:t>
      </w:r>
      <w:proofErr w:type="spellEnd"/>
      <w:r w:rsidRPr="004D57B5">
        <w:rPr>
          <w:rFonts w:ascii="Bookman Old Style" w:hAnsi="Bookman Old Style"/>
          <w:lang w:val="en-US"/>
        </w:rPr>
        <w:t xml:space="preserve"> care sunt destinate. </w:t>
      </w:r>
    </w:p>
    <w:p w14:paraId="2EE689E0" w14:textId="77777777" w:rsidR="00BC142B" w:rsidRPr="004D57B5" w:rsidRDefault="00BC142B" w:rsidP="00A52EA9">
      <w:pPr>
        <w:spacing w:line="276" w:lineRule="auto"/>
        <w:ind w:firstLine="720"/>
        <w:jc w:val="both"/>
        <w:rPr>
          <w:rFonts w:ascii="Bookman Old Style" w:hAnsi="Bookman Old Style"/>
          <w:lang w:val="en-US"/>
        </w:rPr>
      </w:pPr>
      <w:proofErr w:type="spellStart"/>
      <w:r w:rsidRPr="004D57B5">
        <w:rPr>
          <w:rFonts w:ascii="Bookman Old Style" w:hAnsi="Bookman Old Style"/>
          <w:lang w:val="en-US"/>
        </w:rPr>
        <w:t>Aprobarea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reducerii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facturilor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utilizatorilor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casnici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calcularea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acestor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reduceri</w:t>
      </w:r>
      <w:proofErr w:type="spellEnd"/>
      <w:r w:rsidRPr="004D57B5">
        <w:rPr>
          <w:rFonts w:ascii="Bookman Old Style" w:hAnsi="Bookman Old Style"/>
          <w:lang w:val="en-US"/>
        </w:rPr>
        <w:t xml:space="preserve">, </w:t>
      </w:r>
      <w:proofErr w:type="spellStart"/>
      <w:r w:rsidRPr="004D57B5">
        <w:rPr>
          <w:rFonts w:ascii="Bookman Old Style" w:hAnsi="Bookman Old Style"/>
          <w:lang w:val="en-US"/>
        </w:rPr>
        <w:t>în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functie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sumele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încasate</w:t>
      </w:r>
      <w:proofErr w:type="spellEnd"/>
      <w:r w:rsidRPr="004D57B5">
        <w:rPr>
          <w:rFonts w:ascii="Bookman Old Style" w:hAnsi="Bookman Old Style"/>
          <w:lang w:val="en-US"/>
        </w:rPr>
        <w:t xml:space="preserve"> de la </w:t>
      </w:r>
      <w:proofErr w:type="spellStart"/>
      <w:r w:rsidRPr="004D57B5">
        <w:rPr>
          <w:rFonts w:ascii="Bookman Old Style" w:hAnsi="Bookman Old Style"/>
          <w:lang w:val="en-US"/>
        </w:rPr>
        <w:t>OlREP-uri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este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competenta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exclusivă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gramStart"/>
      <w:r w:rsidRPr="004D57B5">
        <w:rPr>
          <w:rFonts w:ascii="Bookman Old Style" w:hAnsi="Bookman Old Style"/>
          <w:lang w:val="en-US"/>
        </w:rPr>
        <w:t>a</w:t>
      </w:r>
      <w:proofErr w:type="gram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autoritătilo</w:t>
      </w:r>
      <w:r w:rsidR="00BA1EE5" w:rsidRPr="004D57B5">
        <w:rPr>
          <w:rFonts w:ascii="Bookman Old Style" w:hAnsi="Bookman Old Style"/>
          <w:lang w:val="en-US"/>
        </w:rPr>
        <w:t>r</w:t>
      </w:r>
      <w:proofErr w:type="spellEnd"/>
      <w:r w:rsidR="00BA1EE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BA1EE5" w:rsidRPr="004D57B5">
        <w:rPr>
          <w:rFonts w:ascii="Bookman Old Style" w:hAnsi="Bookman Old Style"/>
          <w:lang w:val="en-US"/>
        </w:rPr>
        <w:t>administratiei</w:t>
      </w:r>
      <w:proofErr w:type="spellEnd"/>
      <w:r w:rsidR="00BA1EE5"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="00BA1EE5" w:rsidRPr="004D57B5">
        <w:rPr>
          <w:rFonts w:ascii="Bookman Old Style" w:hAnsi="Bookman Old Style"/>
          <w:lang w:val="en-US"/>
        </w:rPr>
        <w:t>publice</w:t>
      </w:r>
      <w:proofErr w:type="spellEnd"/>
      <w:r w:rsidR="00BA1EE5" w:rsidRPr="004D57B5">
        <w:rPr>
          <w:rFonts w:ascii="Bookman Old Style" w:hAnsi="Bookman Old Style"/>
          <w:lang w:val="en-US"/>
        </w:rPr>
        <w:t xml:space="preserve"> locale, </w:t>
      </w:r>
      <w:proofErr w:type="spellStart"/>
      <w:r w:rsidR="00BA1EE5" w:rsidRPr="004D57B5">
        <w:rPr>
          <w:rFonts w:ascii="Cambria" w:hAnsi="Cambria" w:cs="Cambria"/>
          <w:lang w:val="en-US"/>
        </w:rPr>
        <w:t>ș</w:t>
      </w:r>
      <w:r w:rsidR="00BA1EE5" w:rsidRPr="004D57B5">
        <w:rPr>
          <w:rFonts w:ascii="Bookman Old Style" w:hAnsi="Bookman Old Style"/>
          <w:lang w:val="en-US"/>
        </w:rPr>
        <w:t>i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trebuie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să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respecte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normele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metodologice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prevăzute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Ordinul</w:t>
      </w:r>
      <w:proofErr w:type="spellEnd"/>
      <w:r w:rsidRPr="004D57B5">
        <w:rPr>
          <w:rFonts w:ascii="Bookman Old Style" w:hAnsi="Bookman Old Style"/>
          <w:lang w:val="en-US"/>
        </w:rPr>
        <w:t xml:space="preserve"> ANRSC nr. 640/2022, </w:t>
      </w:r>
      <w:proofErr w:type="spellStart"/>
      <w:r w:rsidRPr="004D57B5">
        <w:rPr>
          <w:rFonts w:ascii="Bookman Old Style" w:hAnsi="Bookman Old Style"/>
          <w:lang w:val="en-US"/>
        </w:rPr>
        <w:t>Sectiunea</w:t>
      </w:r>
      <w:proofErr w:type="spellEnd"/>
      <w:r w:rsidRPr="004D57B5">
        <w:rPr>
          <w:rFonts w:ascii="Bookman Old Style" w:hAnsi="Bookman Old Style"/>
          <w:lang w:val="en-US"/>
        </w:rPr>
        <w:t xml:space="preserve"> a 3-a, art. 43.</w:t>
      </w:r>
    </w:p>
    <w:p w14:paraId="5D441A7C" w14:textId="77777777" w:rsidR="00BA1EE5" w:rsidRPr="004D57B5" w:rsidRDefault="00BA1EE5" w:rsidP="00A52EA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Bookman Old Style" w:hAnsi="Bookman Old Style" w:cs="Tahoma"/>
          <w:bCs/>
        </w:rPr>
      </w:pPr>
      <w:r w:rsidRPr="004D57B5">
        <w:rPr>
          <w:rFonts w:ascii="Bookman Old Style" w:hAnsi="Bookman Old Style"/>
        </w:rPr>
        <w:t xml:space="preserve">Potrivit prevederilor art.45 din Legea nr.101/2006 a serviciului de salubrizare a localităţilor, republicată, aprobarea </w:t>
      </w:r>
      <w:r w:rsidR="000F6D40" w:rsidRPr="004D57B5">
        <w:rPr>
          <w:rFonts w:ascii="Bookman Old Style" w:hAnsi="Bookman Old Style"/>
        </w:rPr>
        <w:t>tarifului</w:t>
      </w:r>
      <w:r w:rsidR="00A52EA9" w:rsidRPr="004D57B5">
        <w:rPr>
          <w:rFonts w:ascii="Bookman Old Style" w:hAnsi="Bookman Old Style"/>
        </w:rPr>
        <w:t xml:space="preserve"> distinct, costului net </w:t>
      </w:r>
      <w:r w:rsidR="00A52EA9" w:rsidRPr="004D57B5">
        <w:rPr>
          <w:rFonts w:ascii="Cambria" w:hAnsi="Cambria" w:cs="Cambria"/>
        </w:rPr>
        <w:t>ș</w:t>
      </w:r>
      <w:r w:rsidR="00A52EA9" w:rsidRPr="004D57B5">
        <w:rPr>
          <w:rFonts w:ascii="Bookman Old Style" w:hAnsi="Bookman Old Style"/>
        </w:rPr>
        <w:t>i suma acoperit</w:t>
      </w:r>
      <w:r w:rsidR="00A52EA9" w:rsidRPr="004D57B5">
        <w:rPr>
          <w:rFonts w:ascii="Bookman Old Style" w:hAnsi="Bookman Old Style" w:cs="Bookman Old Style"/>
        </w:rPr>
        <w:t>ă</w:t>
      </w:r>
      <w:r w:rsidR="00A52EA9" w:rsidRPr="004D57B5">
        <w:rPr>
          <w:rFonts w:ascii="Bookman Old Style" w:hAnsi="Bookman Old Style"/>
        </w:rPr>
        <w:t xml:space="preserve"> de c</w:t>
      </w:r>
      <w:r w:rsidR="00A52EA9" w:rsidRPr="004D57B5">
        <w:rPr>
          <w:rFonts w:ascii="Bookman Old Style" w:hAnsi="Bookman Old Style" w:cs="Bookman Old Style"/>
        </w:rPr>
        <w:t>ă</w:t>
      </w:r>
      <w:r w:rsidR="00A52EA9" w:rsidRPr="004D57B5">
        <w:rPr>
          <w:rFonts w:ascii="Bookman Old Style" w:hAnsi="Bookman Old Style"/>
        </w:rPr>
        <w:t>tre OIREP-uri</w:t>
      </w:r>
      <w:r w:rsidRPr="004D57B5">
        <w:rPr>
          <w:rFonts w:ascii="Bookman Old Style" w:hAnsi="Bookman Old Style"/>
        </w:rPr>
        <w:t xml:space="preserve"> se soluţionează prin hotărâre adoptată de Adunarea Generală a Asociaţiei de Dezvoltare Intercomunitară „Eco Buzău 2009”, care  poate fi votată doar </w:t>
      </w:r>
      <w:r w:rsidRPr="004D57B5">
        <w:rPr>
          <w:rFonts w:ascii="Bookman Old Style" w:hAnsi="Bookman Old Style" w:cs="Tahoma"/>
          <w:bCs/>
        </w:rPr>
        <w:t>în baza unui mandat special, acordat expres, în prealabil, prin hotârâre a autorită</w:t>
      </w:r>
      <w:r w:rsidRPr="004D57B5">
        <w:rPr>
          <w:rFonts w:ascii="Cambria" w:hAnsi="Cambria" w:cs="Cambria"/>
          <w:bCs/>
        </w:rPr>
        <w:t>ț</w:t>
      </w:r>
      <w:r w:rsidRPr="004D57B5">
        <w:rPr>
          <w:rFonts w:ascii="Bookman Old Style" w:hAnsi="Bookman Old Style" w:cs="Tahoma"/>
          <w:bCs/>
        </w:rPr>
        <w:t>ii deliberative  a asociatului al c</w:t>
      </w:r>
      <w:r w:rsidRPr="004D57B5">
        <w:rPr>
          <w:rFonts w:ascii="Bookman Old Style" w:hAnsi="Bookman Old Style" w:cs="Bookman Old Style"/>
          <w:bCs/>
        </w:rPr>
        <w:t>ă</w:t>
      </w:r>
      <w:r w:rsidRPr="004D57B5">
        <w:rPr>
          <w:rFonts w:ascii="Bookman Old Style" w:hAnsi="Bookman Old Style" w:cs="Tahoma"/>
          <w:bCs/>
        </w:rPr>
        <w:t>rui reprezentant este.</w:t>
      </w:r>
    </w:p>
    <w:p w14:paraId="18B8E529" w14:textId="77777777" w:rsidR="00BC142B" w:rsidRPr="004D57B5" w:rsidRDefault="00BC142B" w:rsidP="006B5CA3">
      <w:pPr>
        <w:spacing w:line="276" w:lineRule="auto"/>
        <w:ind w:firstLine="708"/>
        <w:jc w:val="both"/>
        <w:rPr>
          <w:rFonts w:ascii="Bookman Old Style" w:hAnsi="Bookman Old Style"/>
          <w:lang w:val="en-US"/>
        </w:rPr>
      </w:pPr>
      <w:proofErr w:type="spellStart"/>
      <w:r w:rsidRPr="004D57B5">
        <w:rPr>
          <w:rFonts w:ascii="Bookman Old Style" w:hAnsi="Bookman Old Style"/>
          <w:lang w:val="en-US"/>
        </w:rPr>
        <w:t>Având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în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vedere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cele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mai</w:t>
      </w:r>
      <w:proofErr w:type="spellEnd"/>
      <w:r w:rsidRPr="004D57B5">
        <w:rPr>
          <w:rFonts w:ascii="Bookman Old Style" w:hAnsi="Bookman Old Style"/>
          <w:lang w:val="en-US"/>
        </w:rPr>
        <w:t xml:space="preserve"> sus, </w:t>
      </w:r>
      <w:proofErr w:type="spellStart"/>
      <w:r w:rsidRPr="004D57B5">
        <w:rPr>
          <w:rFonts w:ascii="Bookman Old Style" w:hAnsi="Bookman Old Style"/>
          <w:lang w:val="en-US"/>
        </w:rPr>
        <w:t>propun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aprobarea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proiectului</w:t>
      </w:r>
      <w:proofErr w:type="spellEnd"/>
      <w:r w:rsidRPr="004D57B5">
        <w:rPr>
          <w:rFonts w:ascii="Bookman Old Style" w:hAnsi="Bookman Old Style"/>
          <w:lang w:val="en-US"/>
        </w:rPr>
        <w:t xml:space="preserve"> de </w:t>
      </w:r>
      <w:proofErr w:type="spellStart"/>
      <w:r w:rsidRPr="004D57B5">
        <w:rPr>
          <w:rFonts w:ascii="Bookman Old Style" w:hAnsi="Bookman Old Style"/>
          <w:lang w:val="en-US"/>
        </w:rPr>
        <w:t>hotărâre</w:t>
      </w:r>
      <w:proofErr w:type="spellEnd"/>
      <w:r w:rsidRPr="004D57B5">
        <w:rPr>
          <w:rFonts w:ascii="Bookman Old Style" w:hAnsi="Bookman Old Style"/>
          <w:lang w:val="en-US"/>
        </w:rPr>
        <w:t xml:space="preserve"> </w:t>
      </w:r>
      <w:proofErr w:type="spellStart"/>
      <w:r w:rsidRPr="004D57B5">
        <w:rPr>
          <w:rFonts w:ascii="Bookman Old Style" w:hAnsi="Bookman Old Style"/>
          <w:lang w:val="en-US"/>
        </w:rPr>
        <w:t>în</w:t>
      </w:r>
      <w:proofErr w:type="spellEnd"/>
      <w:r w:rsidRPr="004D57B5">
        <w:rPr>
          <w:rFonts w:ascii="Bookman Old Style" w:hAnsi="Bookman Old Style"/>
          <w:lang w:val="en-US"/>
        </w:rPr>
        <w:t xml:space="preserve"> forma </w:t>
      </w:r>
      <w:proofErr w:type="spellStart"/>
      <w:r w:rsidRPr="004D57B5">
        <w:rPr>
          <w:rFonts w:ascii="Bookman Old Style" w:hAnsi="Bookman Old Style"/>
          <w:lang w:val="en-US"/>
        </w:rPr>
        <w:t>redactată</w:t>
      </w:r>
      <w:proofErr w:type="spellEnd"/>
      <w:r w:rsidRPr="004D57B5">
        <w:rPr>
          <w:rFonts w:ascii="Bookman Old Style" w:hAnsi="Bookman Old Style"/>
          <w:lang w:val="en-US"/>
        </w:rPr>
        <w:t>.</w:t>
      </w:r>
    </w:p>
    <w:p w14:paraId="083C0EC5" w14:textId="77777777" w:rsidR="003E49AF" w:rsidRDefault="003E49AF" w:rsidP="00A52EA9">
      <w:pPr>
        <w:spacing w:line="276" w:lineRule="auto"/>
        <w:ind w:firstLine="703"/>
        <w:jc w:val="both"/>
        <w:rPr>
          <w:rFonts w:ascii="Bookman Old Style" w:hAnsi="Bookman Old Style" w:cs="Tahoma"/>
        </w:rPr>
      </w:pPr>
      <w:r w:rsidRPr="004D57B5">
        <w:rPr>
          <w:rFonts w:ascii="Bookman Old Style" w:hAnsi="Bookman Old Style" w:cs="Tahoma"/>
        </w:rPr>
        <w:t>În consecin</w:t>
      </w:r>
      <w:r w:rsidRPr="004D57B5">
        <w:rPr>
          <w:rFonts w:ascii="Cambria" w:hAnsi="Cambria" w:cs="Cambria"/>
        </w:rPr>
        <w:t>ț</w:t>
      </w:r>
      <w:r w:rsidRPr="004D57B5">
        <w:rPr>
          <w:rFonts w:ascii="Bookman Old Style" w:hAnsi="Bookman Old Style" w:cs="Bookman Old Style"/>
        </w:rPr>
        <w:t>ă</w:t>
      </w:r>
      <w:r w:rsidRPr="004D57B5">
        <w:rPr>
          <w:rFonts w:ascii="Bookman Old Style" w:hAnsi="Bookman Old Style" w:cs="Tahoma"/>
        </w:rPr>
        <w:t>, propun adoptarea proiectului de hot</w:t>
      </w:r>
      <w:r w:rsidRPr="004D57B5">
        <w:rPr>
          <w:rFonts w:ascii="Bookman Old Style" w:hAnsi="Bookman Old Style" w:cs="Bookman Old Style"/>
        </w:rPr>
        <w:t>ă</w:t>
      </w:r>
      <w:r w:rsidRPr="004D57B5">
        <w:rPr>
          <w:rFonts w:ascii="Bookman Old Style" w:hAnsi="Bookman Old Style" w:cs="Tahoma"/>
        </w:rPr>
        <w:t>r</w:t>
      </w:r>
      <w:r w:rsidRPr="004D57B5">
        <w:rPr>
          <w:rFonts w:ascii="Bookman Old Style" w:hAnsi="Bookman Old Style" w:cs="Bookman Old Style"/>
        </w:rPr>
        <w:t>â</w:t>
      </w:r>
      <w:r w:rsidRPr="004D57B5">
        <w:rPr>
          <w:rFonts w:ascii="Bookman Old Style" w:hAnsi="Bookman Old Style" w:cs="Tahoma"/>
        </w:rPr>
        <w:t xml:space="preserve">re </w:t>
      </w:r>
      <w:r w:rsidRPr="004D57B5">
        <w:rPr>
          <w:rFonts w:ascii="Bookman Old Style" w:hAnsi="Bookman Old Style" w:cs="Bookman Old Style"/>
        </w:rPr>
        <w:t>î</w:t>
      </w:r>
      <w:r w:rsidRPr="004D57B5">
        <w:rPr>
          <w:rFonts w:ascii="Bookman Old Style" w:hAnsi="Bookman Old Style" w:cs="Tahoma"/>
        </w:rPr>
        <w:t>n forma prezentat</w:t>
      </w:r>
      <w:r w:rsidRPr="004D57B5">
        <w:rPr>
          <w:rFonts w:ascii="Bookman Old Style" w:hAnsi="Bookman Old Style" w:cs="Bookman Old Style"/>
        </w:rPr>
        <w:t>ă</w:t>
      </w:r>
      <w:r w:rsidRPr="004D57B5">
        <w:rPr>
          <w:rFonts w:ascii="Bookman Old Style" w:hAnsi="Bookman Old Style" w:cs="Tahoma"/>
        </w:rPr>
        <w:t>.</w:t>
      </w:r>
    </w:p>
    <w:p w14:paraId="22394F70" w14:textId="77777777" w:rsidR="00262546" w:rsidRDefault="00262546" w:rsidP="00A52EA9">
      <w:pPr>
        <w:spacing w:line="276" w:lineRule="auto"/>
        <w:ind w:firstLine="703"/>
        <w:jc w:val="both"/>
        <w:rPr>
          <w:rFonts w:ascii="Bookman Old Style" w:hAnsi="Bookman Old Style" w:cs="Tahoma"/>
        </w:rPr>
      </w:pPr>
    </w:p>
    <w:p w14:paraId="210F8BE3" w14:textId="77777777" w:rsidR="00262546" w:rsidRDefault="00262546" w:rsidP="00262546">
      <w:pPr>
        <w:spacing w:line="276" w:lineRule="auto"/>
        <w:ind w:firstLine="703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Inspector</w:t>
      </w:r>
    </w:p>
    <w:p w14:paraId="319BE0E1" w14:textId="77777777" w:rsidR="00262546" w:rsidRDefault="00262546" w:rsidP="00262546">
      <w:pPr>
        <w:spacing w:line="276" w:lineRule="auto"/>
        <w:ind w:firstLine="703"/>
        <w:jc w:val="center"/>
        <w:rPr>
          <w:rFonts w:ascii="Bookman Old Style" w:hAnsi="Bookman Old Style"/>
        </w:rPr>
      </w:pPr>
    </w:p>
    <w:p w14:paraId="6C76404E" w14:textId="77777777" w:rsidR="00262546" w:rsidRPr="0096350A" w:rsidRDefault="00262546" w:rsidP="00262546">
      <w:pPr>
        <w:spacing w:line="276" w:lineRule="auto"/>
        <w:ind w:firstLine="703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Mihălcioiu Ion Marian</w:t>
      </w:r>
    </w:p>
    <w:p w14:paraId="6B068E71" w14:textId="77777777" w:rsidR="00262546" w:rsidRPr="004D57B5" w:rsidRDefault="00262546" w:rsidP="00A52EA9">
      <w:pPr>
        <w:spacing w:line="276" w:lineRule="auto"/>
        <w:ind w:firstLine="703"/>
        <w:jc w:val="both"/>
        <w:rPr>
          <w:rFonts w:ascii="Bookman Old Style" w:hAnsi="Bookman Old Style" w:cs="Tahoma"/>
        </w:rPr>
      </w:pPr>
    </w:p>
    <w:sectPr w:rsidR="00262546" w:rsidRPr="004D57B5" w:rsidSect="004D57B5">
      <w:pgSz w:w="11906" w:h="16838"/>
      <w:pgMar w:top="576" w:right="720" w:bottom="576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68908" w14:textId="77777777" w:rsidR="00E51DAE" w:rsidRDefault="00E51DAE" w:rsidP="00B125D3">
      <w:r>
        <w:separator/>
      </w:r>
    </w:p>
  </w:endnote>
  <w:endnote w:type="continuationSeparator" w:id="0">
    <w:p w14:paraId="44C1146F" w14:textId="77777777" w:rsidR="00E51DAE" w:rsidRDefault="00E51DAE" w:rsidP="00B1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pMR">
    <w:altName w:val="Courier New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7232C" w14:textId="77777777" w:rsidR="00E51DAE" w:rsidRDefault="00E51DAE" w:rsidP="00B125D3">
      <w:r>
        <w:separator/>
      </w:r>
    </w:p>
  </w:footnote>
  <w:footnote w:type="continuationSeparator" w:id="0">
    <w:p w14:paraId="07851C99" w14:textId="77777777" w:rsidR="00E51DAE" w:rsidRDefault="00E51DAE" w:rsidP="00B12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F56C6"/>
    <w:multiLevelType w:val="hybridMultilevel"/>
    <w:tmpl w:val="8918D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2992"/>
    <w:multiLevelType w:val="hybridMultilevel"/>
    <w:tmpl w:val="BEF2CDC6"/>
    <w:lvl w:ilvl="0" w:tplc="47D2C48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eastAsia="Times New Roman" w:hAnsi="Verdana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B0847"/>
    <w:multiLevelType w:val="hybridMultilevel"/>
    <w:tmpl w:val="971A61F2"/>
    <w:lvl w:ilvl="0" w:tplc="7610C9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AB4B41"/>
    <w:multiLevelType w:val="hybridMultilevel"/>
    <w:tmpl w:val="684A7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55776"/>
    <w:multiLevelType w:val="hybridMultilevel"/>
    <w:tmpl w:val="07F6D6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1531D"/>
    <w:multiLevelType w:val="hybridMultilevel"/>
    <w:tmpl w:val="96E0AB88"/>
    <w:lvl w:ilvl="0" w:tplc="C2D285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E1AA8"/>
    <w:multiLevelType w:val="hybridMultilevel"/>
    <w:tmpl w:val="1EFC10A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A56C2"/>
    <w:multiLevelType w:val="hybridMultilevel"/>
    <w:tmpl w:val="4DC6FF32"/>
    <w:lvl w:ilvl="0" w:tplc="C2D2851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C10DB4"/>
    <w:multiLevelType w:val="hybridMultilevel"/>
    <w:tmpl w:val="C1D49B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429C4"/>
    <w:multiLevelType w:val="hybridMultilevel"/>
    <w:tmpl w:val="C4EE95E4"/>
    <w:lvl w:ilvl="0" w:tplc="680888A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911CE"/>
    <w:multiLevelType w:val="hybridMultilevel"/>
    <w:tmpl w:val="74183DD0"/>
    <w:lvl w:ilvl="0" w:tplc="520E76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57701B"/>
    <w:multiLevelType w:val="hybridMultilevel"/>
    <w:tmpl w:val="41CA741E"/>
    <w:lvl w:ilvl="0" w:tplc="CA4667A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C1F7BDE"/>
    <w:multiLevelType w:val="hybridMultilevel"/>
    <w:tmpl w:val="25186678"/>
    <w:lvl w:ilvl="0" w:tplc="669A90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375"/>
        </w:tabs>
        <w:ind w:left="3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95"/>
        </w:tabs>
        <w:ind w:left="10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</w:lvl>
  </w:abstractNum>
  <w:abstractNum w:abstractNumId="13" w15:restartNumberingAfterBreak="0">
    <w:nsid w:val="4DF155AA"/>
    <w:multiLevelType w:val="hybridMultilevel"/>
    <w:tmpl w:val="1EFC10A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E4335"/>
    <w:multiLevelType w:val="hybridMultilevel"/>
    <w:tmpl w:val="D80E4682"/>
    <w:lvl w:ilvl="0" w:tplc="EC08B0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2B81F14"/>
    <w:multiLevelType w:val="hybridMultilevel"/>
    <w:tmpl w:val="65304D98"/>
    <w:lvl w:ilvl="0" w:tplc="20AA708C">
      <w:start w:val="4"/>
      <w:numFmt w:val="decimal"/>
      <w:lvlText w:val="(%1)"/>
      <w:lvlJc w:val="left"/>
      <w:pPr>
        <w:ind w:left="100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BD24BB2"/>
    <w:multiLevelType w:val="hybridMultilevel"/>
    <w:tmpl w:val="419C4D6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2B69"/>
    <w:multiLevelType w:val="hybridMultilevel"/>
    <w:tmpl w:val="169CE7B8"/>
    <w:lvl w:ilvl="0" w:tplc="7B10892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668D8"/>
    <w:multiLevelType w:val="hybridMultilevel"/>
    <w:tmpl w:val="28FCADC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30206"/>
    <w:multiLevelType w:val="hybridMultilevel"/>
    <w:tmpl w:val="45F8B448"/>
    <w:lvl w:ilvl="0" w:tplc="E52667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71A15"/>
    <w:multiLevelType w:val="hybridMultilevel"/>
    <w:tmpl w:val="FB90854E"/>
    <w:lvl w:ilvl="0" w:tplc="040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21" w15:restartNumberingAfterBreak="0">
    <w:nsid w:val="70F24128"/>
    <w:multiLevelType w:val="hybridMultilevel"/>
    <w:tmpl w:val="8D8831F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062C8"/>
    <w:multiLevelType w:val="hybridMultilevel"/>
    <w:tmpl w:val="2616A52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E7FB7"/>
    <w:multiLevelType w:val="hybridMultilevel"/>
    <w:tmpl w:val="BAF02C7E"/>
    <w:lvl w:ilvl="0" w:tplc="C1625766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72" w:hanging="360"/>
      </w:pPr>
    </w:lvl>
    <w:lvl w:ilvl="2" w:tplc="0418001B" w:tentative="1">
      <w:start w:val="1"/>
      <w:numFmt w:val="lowerRoman"/>
      <w:lvlText w:val="%3."/>
      <w:lvlJc w:val="right"/>
      <w:pPr>
        <w:ind w:left="2792" w:hanging="180"/>
      </w:pPr>
    </w:lvl>
    <w:lvl w:ilvl="3" w:tplc="0418000F" w:tentative="1">
      <w:start w:val="1"/>
      <w:numFmt w:val="decimal"/>
      <w:lvlText w:val="%4."/>
      <w:lvlJc w:val="left"/>
      <w:pPr>
        <w:ind w:left="3512" w:hanging="360"/>
      </w:pPr>
    </w:lvl>
    <w:lvl w:ilvl="4" w:tplc="04180019" w:tentative="1">
      <w:start w:val="1"/>
      <w:numFmt w:val="lowerLetter"/>
      <w:lvlText w:val="%5."/>
      <w:lvlJc w:val="left"/>
      <w:pPr>
        <w:ind w:left="4232" w:hanging="360"/>
      </w:pPr>
    </w:lvl>
    <w:lvl w:ilvl="5" w:tplc="0418001B" w:tentative="1">
      <w:start w:val="1"/>
      <w:numFmt w:val="lowerRoman"/>
      <w:lvlText w:val="%6."/>
      <w:lvlJc w:val="right"/>
      <w:pPr>
        <w:ind w:left="4952" w:hanging="180"/>
      </w:pPr>
    </w:lvl>
    <w:lvl w:ilvl="6" w:tplc="0418000F" w:tentative="1">
      <w:start w:val="1"/>
      <w:numFmt w:val="decimal"/>
      <w:lvlText w:val="%7."/>
      <w:lvlJc w:val="left"/>
      <w:pPr>
        <w:ind w:left="5672" w:hanging="360"/>
      </w:pPr>
    </w:lvl>
    <w:lvl w:ilvl="7" w:tplc="04180019" w:tentative="1">
      <w:start w:val="1"/>
      <w:numFmt w:val="lowerLetter"/>
      <w:lvlText w:val="%8."/>
      <w:lvlJc w:val="left"/>
      <w:pPr>
        <w:ind w:left="6392" w:hanging="360"/>
      </w:pPr>
    </w:lvl>
    <w:lvl w:ilvl="8" w:tplc="0418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7ACD5231"/>
    <w:multiLevelType w:val="hybridMultilevel"/>
    <w:tmpl w:val="B44C73BE"/>
    <w:lvl w:ilvl="0" w:tplc="C2D285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5522D"/>
    <w:multiLevelType w:val="hybridMultilevel"/>
    <w:tmpl w:val="EAE4E178"/>
    <w:lvl w:ilvl="0" w:tplc="336650D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FB64134"/>
    <w:multiLevelType w:val="hybridMultilevel"/>
    <w:tmpl w:val="5E3A55F8"/>
    <w:lvl w:ilvl="0" w:tplc="87C89F72">
      <w:start w:val="1"/>
      <w:numFmt w:val="bullet"/>
      <w:lvlText w:val="-"/>
      <w:lvlJc w:val="left"/>
      <w:pPr>
        <w:ind w:left="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2854BE">
      <w:start w:val="1"/>
      <w:numFmt w:val="bullet"/>
      <w:lvlText w:val="o"/>
      <w:lvlJc w:val="left"/>
      <w:pPr>
        <w:ind w:left="2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84F37E">
      <w:start w:val="1"/>
      <w:numFmt w:val="bullet"/>
      <w:lvlText w:val="▪"/>
      <w:lvlJc w:val="left"/>
      <w:pPr>
        <w:ind w:left="2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D2CE0E">
      <w:start w:val="1"/>
      <w:numFmt w:val="bullet"/>
      <w:lvlText w:val="•"/>
      <w:lvlJc w:val="left"/>
      <w:pPr>
        <w:ind w:left="3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5EA08E">
      <w:start w:val="1"/>
      <w:numFmt w:val="bullet"/>
      <w:lvlText w:val="o"/>
      <w:lvlJc w:val="left"/>
      <w:pPr>
        <w:ind w:left="4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6CC5AC">
      <w:start w:val="1"/>
      <w:numFmt w:val="bullet"/>
      <w:lvlText w:val="▪"/>
      <w:lvlJc w:val="left"/>
      <w:pPr>
        <w:ind w:left="4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B22130">
      <w:start w:val="1"/>
      <w:numFmt w:val="bullet"/>
      <w:lvlText w:val="•"/>
      <w:lvlJc w:val="left"/>
      <w:pPr>
        <w:ind w:left="5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50B81A">
      <w:start w:val="1"/>
      <w:numFmt w:val="bullet"/>
      <w:lvlText w:val="o"/>
      <w:lvlJc w:val="left"/>
      <w:pPr>
        <w:ind w:left="6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C449E0">
      <w:start w:val="1"/>
      <w:numFmt w:val="bullet"/>
      <w:lvlText w:val="▪"/>
      <w:lvlJc w:val="left"/>
      <w:pPr>
        <w:ind w:left="7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2824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3519233">
    <w:abstractNumId w:val="3"/>
  </w:num>
  <w:num w:numId="3" w16cid:durableId="1799178152">
    <w:abstractNumId w:val="11"/>
  </w:num>
  <w:num w:numId="4" w16cid:durableId="714891834">
    <w:abstractNumId w:val="20"/>
  </w:num>
  <w:num w:numId="5" w16cid:durableId="2092197026">
    <w:abstractNumId w:val="7"/>
  </w:num>
  <w:num w:numId="6" w16cid:durableId="836964520">
    <w:abstractNumId w:val="14"/>
  </w:num>
  <w:num w:numId="7" w16cid:durableId="598485550">
    <w:abstractNumId w:val="6"/>
  </w:num>
  <w:num w:numId="8" w16cid:durableId="1497382109">
    <w:abstractNumId w:val="23"/>
  </w:num>
  <w:num w:numId="9" w16cid:durableId="1075127002">
    <w:abstractNumId w:val="10"/>
  </w:num>
  <w:num w:numId="10" w16cid:durableId="433285319">
    <w:abstractNumId w:val="16"/>
  </w:num>
  <w:num w:numId="11" w16cid:durableId="1142818477">
    <w:abstractNumId w:val="8"/>
  </w:num>
  <w:num w:numId="12" w16cid:durableId="435907855">
    <w:abstractNumId w:val="12"/>
  </w:num>
  <w:num w:numId="13" w16cid:durableId="1379207249">
    <w:abstractNumId w:val="18"/>
  </w:num>
  <w:num w:numId="14" w16cid:durableId="670715084">
    <w:abstractNumId w:val="5"/>
  </w:num>
  <w:num w:numId="15" w16cid:durableId="943148782">
    <w:abstractNumId w:val="22"/>
  </w:num>
  <w:num w:numId="16" w16cid:durableId="851381416">
    <w:abstractNumId w:val="21"/>
  </w:num>
  <w:num w:numId="17" w16cid:durableId="1167330953">
    <w:abstractNumId w:val="2"/>
  </w:num>
  <w:num w:numId="18" w16cid:durableId="51466724">
    <w:abstractNumId w:val="15"/>
  </w:num>
  <w:num w:numId="19" w16cid:durableId="379131817">
    <w:abstractNumId w:val="24"/>
  </w:num>
  <w:num w:numId="20" w16cid:durableId="58603439">
    <w:abstractNumId w:val="9"/>
  </w:num>
  <w:num w:numId="21" w16cid:durableId="1339188455">
    <w:abstractNumId w:val="4"/>
  </w:num>
  <w:num w:numId="22" w16cid:durableId="1730029936">
    <w:abstractNumId w:val="13"/>
  </w:num>
  <w:num w:numId="23" w16cid:durableId="2115441364">
    <w:abstractNumId w:val="17"/>
  </w:num>
  <w:num w:numId="24" w16cid:durableId="851723824">
    <w:abstractNumId w:val="25"/>
  </w:num>
  <w:num w:numId="25" w16cid:durableId="896206110">
    <w:abstractNumId w:val="0"/>
  </w:num>
  <w:num w:numId="26" w16cid:durableId="740906656">
    <w:abstractNumId w:val="19"/>
  </w:num>
  <w:num w:numId="27" w16cid:durableId="16555715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9F"/>
    <w:rsid w:val="000006B3"/>
    <w:rsid w:val="00010BD5"/>
    <w:rsid w:val="00013821"/>
    <w:rsid w:val="00013FA2"/>
    <w:rsid w:val="000168FC"/>
    <w:rsid w:val="00023035"/>
    <w:rsid w:val="000259DE"/>
    <w:rsid w:val="000270E1"/>
    <w:rsid w:val="00037936"/>
    <w:rsid w:val="000379DF"/>
    <w:rsid w:val="00041AB0"/>
    <w:rsid w:val="00044207"/>
    <w:rsid w:val="0005099E"/>
    <w:rsid w:val="00050E88"/>
    <w:rsid w:val="000512EC"/>
    <w:rsid w:val="0005449F"/>
    <w:rsid w:val="000549B4"/>
    <w:rsid w:val="00054EA2"/>
    <w:rsid w:val="000621A0"/>
    <w:rsid w:val="000641D5"/>
    <w:rsid w:val="00065AB4"/>
    <w:rsid w:val="00065CC5"/>
    <w:rsid w:val="0006726B"/>
    <w:rsid w:val="00073206"/>
    <w:rsid w:val="0007423B"/>
    <w:rsid w:val="00082F49"/>
    <w:rsid w:val="000862B3"/>
    <w:rsid w:val="00086338"/>
    <w:rsid w:val="00091600"/>
    <w:rsid w:val="000A2FD5"/>
    <w:rsid w:val="000B2519"/>
    <w:rsid w:val="000B3594"/>
    <w:rsid w:val="000B469E"/>
    <w:rsid w:val="000B5B3F"/>
    <w:rsid w:val="000C47BD"/>
    <w:rsid w:val="000D59F3"/>
    <w:rsid w:val="000D622D"/>
    <w:rsid w:val="000E305C"/>
    <w:rsid w:val="000E33BB"/>
    <w:rsid w:val="000E4939"/>
    <w:rsid w:val="000E54D0"/>
    <w:rsid w:val="000F0220"/>
    <w:rsid w:val="000F023E"/>
    <w:rsid w:val="000F467E"/>
    <w:rsid w:val="000F6638"/>
    <w:rsid w:val="000F6D40"/>
    <w:rsid w:val="001000D9"/>
    <w:rsid w:val="0010594D"/>
    <w:rsid w:val="00111AAF"/>
    <w:rsid w:val="00122329"/>
    <w:rsid w:val="00130D0C"/>
    <w:rsid w:val="001324A7"/>
    <w:rsid w:val="0013388A"/>
    <w:rsid w:val="00133BAE"/>
    <w:rsid w:val="001402DA"/>
    <w:rsid w:val="0014283C"/>
    <w:rsid w:val="00143D2B"/>
    <w:rsid w:val="001507C7"/>
    <w:rsid w:val="00161EFF"/>
    <w:rsid w:val="00162751"/>
    <w:rsid w:val="00166EF5"/>
    <w:rsid w:val="00167847"/>
    <w:rsid w:val="00167874"/>
    <w:rsid w:val="00171BB4"/>
    <w:rsid w:val="00171FD0"/>
    <w:rsid w:val="00183206"/>
    <w:rsid w:val="0018777F"/>
    <w:rsid w:val="00194C62"/>
    <w:rsid w:val="001A2337"/>
    <w:rsid w:val="001A3985"/>
    <w:rsid w:val="001A3BC0"/>
    <w:rsid w:val="001A6C9A"/>
    <w:rsid w:val="001B0D44"/>
    <w:rsid w:val="001B7F6B"/>
    <w:rsid w:val="001C136C"/>
    <w:rsid w:val="001C3A17"/>
    <w:rsid w:val="001C441F"/>
    <w:rsid w:val="001C74DA"/>
    <w:rsid w:val="001C7771"/>
    <w:rsid w:val="001D59B5"/>
    <w:rsid w:val="001D6FC8"/>
    <w:rsid w:val="001E1643"/>
    <w:rsid w:val="001E2E3F"/>
    <w:rsid w:val="001E6F8C"/>
    <w:rsid w:val="001F6F9C"/>
    <w:rsid w:val="001F7A85"/>
    <w:rsid w:val="00201AB8"/>
    <w:rsid w:val="00202C59"/>
    <w:rsid w:val="00203AD7"/>
    <w:rsid w:val="0021149A"/>
    <w:rsid w:val="002161C2"/>
    <w:rsid w:val="002165D1"/>
    <w:rsid w:val="002348D4"/>
    <w:rsid w:val="0024295D"/>
    <w:rsid w:val="00246ADC"/>
    <w:rsid w:val="00247E55"/>
    <w:rsid w:val="00250AA7"/>
    <w:rsid w:val="00253861"/>
    <w:rsid w:val="002566D9"/>
    <w:rsid w:val="0025762E"/>
    <w:rsid w:val="00261B88"/>
    <w:rsid w:val="00262546"/>
    <w:rsid w:val="00267A33"/>
    <w:rsid w:val="00271168"/>
    <w:rsid w:val="002740A7"/>
    <w:rsid w:val="00277B81"/>
    <w:rsid w:val="00280C51"/>
    <w:rsid w:val="0028155C"/>
    <w:rsid w:val="00284932"/>
    <w:rsid w:val="002856B7"/>
    <w:rsid w:val="002862D6"/>
    <w:rsid w:val="002930A1"/>
    <w:rsid w:val="00293EE6"/>
    <w:rsid w:val="0029560A"/>
    <w:rsid w:val="00296052"/>
    <w:rsid w:val="002A1B84"/>
    <w:rsid w:val="002A2805"/>
    <w:rsid w:val="002A2AD9"/>
    <w:rsid w:val="002A5632"/>
    <w:rsid w:val="002B05C8"/>
    <w:rsid w:val="002B1A83"/>
    <w:rsid w:val="002B5533"/>
    <w:rsid w:val="002C1BA7"/>
    <w:rsid w:val="002C2609"/>
    <w:rsid w:val="002C676F"/>
    <w:rsid w:val="002C6822"/>
    <w:rsid w:val="002C6E8E"/>
    <w:rsid w:val="002C7850"/>
    <w:rsid w:val="002D0848"/>
    <w:rsid w:val="002D1A07"/>
    <w:rsid w:val="002D1F70"/>
    <w:rsid w:val="002D37EB"/>
    <w:rsid w:val="002D77D1"/>
    <w:rsid w:val="002F03C4"/>
    <w:rsid w:val="002F3090"/>
    <w:rsid w:val="002F7962"/>
    <w:rsid w:val="00302C97"/>
    <w:rsid w:val="00303B38"/>
    <w:rsid w:val="00314D60"/>
    <w:rsid w:val="00314FA3"/>
    <w:rsid w:val="003168D0"/>
    <w:rsid w:val="0032189C"/>
    <w:rsid w:val="00325E57"/>
    <w:rsid w:val="0032784C"/>
    <w:rsid w:val="00335BBA"/>
    <w:rsid w:val="003406F1"/>
    <w:rsid w:val="00350E7B"/>
    <w:rsid w:val="00352826"/>
    <w:rsid w:val="003628CB"/>
    <w:rsid w:val="003636CB"/>
    <w:rsid w:val="0037075C"/>
    <w:rsid w:val="00372F6F"/>
    <w:rsid w:val="003758BA"/>
    <w:rsid w:val="00376048"/>
    <w:rsid w:val="00380BBF"/>
    <w:rsid w:val="00393CA1"/>
    <w:rsid w:val="00397F27"/>
    <w:rsid w:val="003A3CB7"/>
    <w:rsid w:val="003B2CEA"/>
    <w:rsid w:val="003B5B30"/>
    <w:rsid w:val="003C0A0B"/>
    <w:rsid w:val="003C2F7E"/>
    <w:rsid w:val="003C4AFA"/>
    <w:rsid w:val="003C6722"/>
    <w:rsid w:val="003D3B70"/>
    <w:rsid w:val="003D3EB4"/>
    <w:rsid w:val="003D7BED"/>
    <w:rsid w:val="003D7D57"/>
    <w:rsid w:val="003E34D0"/>
    <w:rsid w:val="003E49AF"/>
    <w:rsid w:val="003F0635"/>
    <w:rsid w:val="003F596A"/>
    <w:rsid w:val="00402BFD"/>
    <w:rsid w:val="00411429"/>
    <w:rsid w:val="00416649"/>
    <w:rsid w:val="00416CD5"/>
    <w:rsid w:val="00417CEF"/>
    <w:rsid w:val="00420BEE"/>
    <w:rsid w:val="00423473"/>
    <w:rsid w:val="0042386F"/>
    <w:rsid w:val="00423DD9"/>
    <w:rsid w:val="0042500F"/>
    <w:rsid w:val="004258D2"/>
    <w:rsid w:val="00425978"/>
    <w:rsid w:val="00436039"/>
    <w:rsid w:val="004367BA"/>
    <w:rsid w:val="00442ECA"/>
    <w:rsid w:val="004459F5"/>
    <w:rsid w:val="00447CF5"/>
    <w:rsid w:val="00450AFE"/>
    <w:rsid w:val="00451CEE"/>
    <w:rsid w:val="0045264C"/>
    <w:rsid w:val="0045389A"/>
    <w:rsid w:val="00453E2B"/>
    <w:rsid w:val="00456978"/>
    <w:rsid w:val="004579EA"/>
    <w:rsid w:val="00461102"/>
    <w:rsid w:val="00470626"/>
    <w:rsid w:val="00470A66"/>
    <w:rsid w:val="00471943"/>
    <w:rsid w:val="0047248F"/>
    <w:rsid w:val="00476032"/>
    <w:rsid w:val="00477606"/>
    <w:rsid w:val="00486309"/>
    <w:rsid w:val="00491290"/>
    <w:rsid w:val="00494FFB"/>
    <w:rsid w:val="00495681"/>
    <w:rsid w:val="004A3DA9"/>
    <w:rsid w:val="004B0B01"/>
    <w:rsid w:val="004B0FEB"/>
    <w:rsid w:val="004B103F"/>
    <w:rsid w:val="004B33B1"/>
    <w:rsid w:val="004B42C2"/>
    <w:rsid w:val="004C22AE"/>
    <w:rsid w:val="004C4387"/>
    <w:rsid w:val="004D370A"/>
    <w:rsid w:val="004D57B5"/>
    <w:rsid w:val="004D5AB6"/>
    <w:rsid w:val="004D6802"/>
    <w:rsid w:val="004E158D"/>
    <w:rsid w:val="004E1DF0"/>
    <w:rsid w:val="004E2D54"/>
    <w:rsid w:val="004E3507"/>
    <w:rsid w:val="004E4550"/>
    <w:rsid w:val="004F2100"/>
    <w:rsid w:val="00500003"/>
    <w:rsid w:val="005012AE"/>
    <w:rsid w:val="00501B25"/>
    <w:rsid w:val="005033C2"/>
    <w:rsid w:val="00511D49"/>
    <w:rsid w:val="00512F3F"/>
    <w:rsid w:val="00517BD5"/>
    <w:rsid w:val="005226D4"/>
    <w:rsid w:val="00523376"/>
    <w:rsid w:val="0052450B"/>
    <w:rsid w:val="005259CB"/>
    <w:rsid w:val="00531E92"/>
    <w:rsid w:val="00533ED1"/>
    <w:rsid w:val="00535320"/>
    <w:rsid w:val="00540589"/>
    <w:rsid w:val="00540A8A"/>
    <w:rsid w:val="00540F37"/>
    <w:rsid w:val="00541BC1"/>
    <w:rsid w:val="00544F71"/>
    <w:rsid w:val="0054784F"/>
    <w:rsid w:val="005501E3"/>
    <w:rsid w:val="00550629"/>
    <w:rsid w:val="00556F32"/>
    <w:rsid w:val="005579AE"/>
    <w:rsid w:val="00563F18"/>
    <w:rsid w:val="00565403"/>
    <w:rsid w:val="00570D46"/>
    <w:rsid w:val="00575D11"/>
    <w:rsid w:val="00575E80"/>
    <w:rsid w:val="00580BD4"/>
    <w:rsid w:val="005813E5"/>
    <w:rsid w:val="00583876"/>
    <w:rsid w:val="00587DBD"/>
    <w:rsid w:val="00590443"/>
    <w:rsid w:val="0059280B"/>
    <w:rsid w:val="00593140"/>
    <w:rsid w:val="00593175"/>
    <w:rsid w:val="00597C20"/>
    <w:rsid w:val="005A0826"/>
    <w:rsid w:val="005A236A"/>
    <w:rsid w:val="005A5F25"/>
    <w:rsid w:val="005A6C17"/>
    <w:rsid w:val="005B150D"/>
    <w:rsid w:val="005B5B93"/>
    <w:rsid w:val="005B759F"/>
    <w:rsid w:val="005D29B1"/>
    <w:rsid w:val="005D31F5"/>
    <w:rsid w:val="005D52B7"/>
    <w:rsid w:val="005E213E"/>
    <w:rsid w:val="005E3DF6"/>
    <w:rsid w:val="005E5443"/>
    <w:rsid w:val="005F1123"/>
    <w:rsid w:val="005F2137"/>
    <w:rsid w:val="005F2144"/>
    <w:rsid w:val="005F2D73"/>
    <w:rsid w:val="005F5021"/>
    <w:rsid w:val="005F53AC"/>
    <w:rsid w:val="005F58B2"/>
    <w:rsid w:val="005F772E"/>
    <w:rsid w:val="005F7AAF"/>
    <w:rsid w:val="00600887"/>
    <w:rsid w:val="00603063"/>
    <w:rsid w:val="00604D44"/>
    <w:rsid w:val="00607093"/>
    <w:rsid w:val="00607BBC"/>
    <w:rsid w:val="0061032F"/>
    <w:rsid w:val="00611173"/>
    <w:rsid w:val="00614221"/>
    <w:rsid w:val="00621520"/>
    <w:rsid w:val="00624924"/>
    <w:rsid w:val="00630511"/>
    <w:rsid w:val="00630903"/>
    <w:rsid w:val="00631CEF"/>
    <w:rsid w:val="00632766"/>
    <w:rsid w:val="00633625"/>
    <w:rsid w:val="006359FF"/>
    <w:rsid w:val="00636811"/>
    <w:rsid w:val="006379C4"/>
    <w:rsid w:val="00645F55"/>
    <w:rsid w:val="006518F1"/>
    <w:rsid w:val="00654DF5"/>
    <w:rsid w:val="006577E6"/>
    <w:rsid w:val="00661169"/>
    <w:rsid w:val="0066160F"/>
    <w:rsid w:val="00663DE6"/>
    <w:rsid w:val="00663DED"/>
    <w:rsid w:val="00667307"/>
    <w:rsid w:val="00672F45"/>
    <w:rsid w:val="00673D19"/>
    <w:rsid w:val="0067420E"/>
    <w:rsid w:val="00675DE0"/>
    <w:rsid w:val="0067602A"/>
    <w:rsid w:val="00690516"/>
    <w:rsid w:val="006913CF"/>
    <w:rsid w:val="00693191"/>
    <w:rsid w:val="006A5C50"/>
    <w:rsid w:val="006A60C9"/>
    <w:rsid w:val="006B5CA3"/>
    <w:rsid w:val="006C1672"/>
    <w:rsid w:val="006C28EE"/>
    <w:rsid w:val="006C2C4F"/>
    <w:rsid w:val="006C5F10"/>
    <w:rsid w:val="006C6F05"/>
    <w:rsid w:val="006D7D2E"/>
    <w:rsid w:val="006E666B"/>
    <w:rsid w:val="006E7638"/>
    <w:rsid w:val="006F10CA"/>
    <w:rsid w:val="007017F5"/>
    <w:rsid w:val="00707837"/>
    <w:rsid w:val="00707FDA"/>
    <w:rsid w:val="00712A58"/>
    <w:rsid w:val="00717120"/>
    <w:rsid w:val="00725B1A"/>
    <w:rsid w:val="00731E8B"/>
    <w:rsid w:val="007320FA"/>
    <w:rsid w:val="00732451"/>
    <w:rsid w:val="007419B0"/>
    <w:rsid w:val="00743DC8"/>
    <w:rsid w:val="0075424F"/>
    <w:rsid w:val="00757981"/>
    <w:rsid w:val="00760A10"/>
    <w:rsid w:val="0076229C"/>
    <w:rsid w:val="00763398"/>
    <w:rsid w:val="00780192"/>
    <w:rsid w:val="0078131A"/>
    <w:rsid w:val="00783C1D"/>
    <w:rsid w:val="007936FC"/>
    <w:rsid w:val="00794C72"/>
    <w:rsid w:val="00796C5F"/>
    <w:rsid w:val="007A598A"/>
    <w:rsid w:val="007B3372"/>
    <w:rsid w:val="007C37AD"/>
    <w:rsid w:val="007D24DF"/>
    <w:rsid w:val="007D4379"/>
    <w:rsid w:val="007D4D2B"/>
    <w:rsid w:val="007D50E9"/>
    <w:rsid w:val="007E3C6B"/>
    <w:rsid w:val="00805F5C"/>
    <w:rsid w:val="0080787C"/>
    <w:rsid w:val="00814EC8"/>
    <w:rsid w:val="00815852"/>
    <w:rsid w:val="00817043"/>
    <w:rsid w:val="00820D9F"/>
    <w:rsid w:val="00824366"/>
    <w:rsid w:val="008247DB"/>
    <w:rsid w:val="008269EB"/>
    <w:rsid w:val="00837356"/>
    <w:rsid w:val="008443ED"/>
    <w:rsid w:val="0085223E"/>
    <w:rsid w:val="00856EB9"/>
    <w:rsid w:val="00857448"/>
    <w:rsid w:val="008647AB"/>
    <w:rsid w:val="00867563"/>
    <w:rsid w:val="008735BE"/>
    <w:rsid w:val="00875B0D"/>
    <w:rsid w:val="00877CB7"/>
    <w:rsid w:val="0088016A"/>
    <w:rsid w:val="00880C08"/>
    <w:rsid w:val="00884477"/>
    <w:rsid w:val="008850D6"/>
    <w:rsid w:val="00895342"/>
    <w:rsid w:val="008956B0"/>
    <w:rsid w:val="00897BF4"/>
    <w:rsid w:val="008A530E"/>
    <w:rsid w:val="008A6CE7"/>
    <w:rsid w:val="008B33F3"/>
    <w:rsid w:val="008B43BB"/>
    <w:rsid w:val="008B5615"/>
    <w:rsid w:val="008B7DAA"/>
    <w:rsid w:val="008C08EC"/>
    <w:rsid w:val="008C3FAF"/>
    <w:rsid w:val="008C504C"/>
    <w:rsid w:val="008D106C"/>
    <w:rsid w:val="008E079F"/>
    <w:rsid w:val="008E0EEB"/>
    <w:rsid w:val="008E3E1E"/>
    <w:rsid w:val="008F23BA"/>
    <w:rsid w:val="008F6715"/>
    <w:rsid w:val="00901806"/>
    <w:rsid w:val="009023A7"/>
    <w:rsid w:val="00904266"/>
    <w:rsid w:val="00904CAE"/>
    <w:rsid w:val="00905DD0"/>
    <w:rsid w:val="00912F09"/>
    <w:rsid w:val="00912FCC"/>
    <w:rsid w:val="009131A4"/>
    <w:rsid w:val="009255F4"/>
    <w:rsid w:val="009264FD"/>
    <w:rsid w:val="009356DF"/>
    <w:rsid w:val="00943F98"/>
    <w:rsid w:val="00951D45"/>
    <w:rsid w:val="00952519"/>
    <w:rsid w:val="009542F6"/>
    <w:rsid w:val="00955B1B"/>
    <w:rsid w:val="00956427"/>
    <w:rsid w:val="00956AE9"/>
    <w:rsid w:val="00956B31"/>
    <w:rsid w:val="00957F60"/>
    <w:rsid w:val="00961D47"/>
    <w:rsid w:val="009653A8"/>
    <w:rsid w:val="00965866"/>
    <w:rsid w:val="0097027B"/>
    <w:rsid w:val="00975785"/>
    <w:rsid w:val="00975A9E"/>
    <w:rsid w:val="009768A7"/>
    <w:rsid w:val="00983D3D"/>
    <w:rsid w:val="009858BA"/>
    <w:rsid w:val="009861DD"/>
    <w:rsid w:val="009917F2"/>
    <w:rsid w:val="00993799"/>
    <w:rsid w:val="009A5649"/>
    <w:rsid w:val="009B1DEF"/>
    <w:rsid w:val="009B5E96"/>
    <w:rsid w:val="009C5787"/>
    <w:rsid w:val="009D166C"/>
    <w:rsid w:val="009D3B3B"/>
    <w:rsid w:val="009E53D4"/>
    <w:rsid w:val="00A00E32"/>
    <w:rsid w:val="00A02FFE"/>
    <w:rsid w:val="00A1223D"/>
    <w:rsid w:val="00A143EC"/>
    <w:rsid w:val="00A21476"/>
    <w:rsid w:val="00A2602E"/>
    <w:rsid w:val="00A27101"/>
    <w:rsid w:val="00A316B0"/>
    <w:rsid w:val="00A3662B"/>
    <w:rsid w:val="00A40970"/>
    <w:rsid w:val="00A41821"/>
    <w:rsid w:val="00A4297B"/>
    <w:rsid w:val="00A42F98"/>
    <w:rsid w:val="00A4420C"/>
    <w:rsid w:val="00A44857"/>
    <w:rsid w:val="00A44D59"/>
    <w:rsid w:val="00A46353"/>
    <w:rsid w:val="00A52EA9"/>
    <w:rsid w:val="00A55AF2"/>
    <w:rsid w:val="00A57906"/>
    <w:rsid w:val="00A5792D"/>
    <w:rsid w:val="00A61E04"/>
    <w:rsid w:val="00A67D4A"/>
    <w:rsid w:val="00A74CB6"/>
    <w:rsid w:val="00A77FE0"/>
    <w:rsid w:val="00A81D17"/>
    <w:rsid w:val="00A81F48"/>
    <w:rsid w:val="00A861AB"/>
    <w:rsid w:val="00A959D0"/>
    <w:rsid w:val="00A963A6"/>
    <w:rsid w:val="00AA1515"/>
    <w:rsid w:val="00AA2891"/>
    <w:rsid w:val="00AA4467"/>
    <w:rsid w:val="00AA528F"/>
    <w:rsid w:val="00AB25C3"/>
    <w:rsid w:val="00AB5A31"/>
    <w:rsid w:val="00AC13DD"/>
    <w:rsid w:val="00AC49B2"/>
    <w:rsid w:val="00AC5AC2"/>
    <w:rsid w:val="00AD5717"/>
    <w:rsid w:val="00AE0173"/>
    <w:rsid w:val="00AE1131"/>
    <w:rsid w:val="00AE62E3"/>
    <w:rsid w:val="00AF6B4E"/>
    <w:rsid w:val="00B0602C"/>
    <w:rsid w:val="00B125D3"/>
    <w:rsid w:val="00B135AF"/>
    <w:rsid w:val="00B1443A"/>
    <w:rsid w:val="00B2675C"/>
    <w:rsid w:val="00B2708D"/>
    <w:rsid w:val="00B35072"/>
    <w:rsid w:val="00B405AB"/>
    <w:rsid w:val="00B41D9C"/>
    <w:rsid w:val="00B41F26"/>
    <w:rsid w:val="00B42189"/>
    <w:rsid w:val="00B464C2"/>
    <w:rsid w:val="00B54D82"/>
    <w:rsid w:val="00B5574A"/>
    <w:rsid w:val="00B60D2C"/>
    <w:rsid w:val="00B62A37"/>
    <w:rsid w:val="00B62FAB"/>
    <w:rsid w:val="00B641CF"/>
    <w:rsid w:val="00B646E1"/>
    <w:rsid w:val="00B64D3F"/>
    <w:rsid w:val="00B66437"/>
    <w:rsid w:val="00B70CCE"/>
    <w:rsid w:val="00B72F44"/>
    <w:rsid w:val="00B73CB9"/>
    <w:rsid w:val="00B73D2C"/>
    <w:rsid w:val="00B833A3"/>
    <w:rsid w:val="00B87D77"/>
    <w:rsid w:val="00B911E6"/>
    <w:rsid w:val="00B9512D"/>
    <w:rsid w:val="00BA1EE5"/>
    <w:rsid w:val="00BA3C14"/>
    <w:rsid w:val="00BA67CE"/>
    <w:rsid w:val="00BC142B"/>
    <w:rsid w:val="00BC5FED"/>
    <w:rsid w:val="00BC6FB8"/>
    <w:rsid w:val="00BD127E"/>
    <w:rsid w:val="00BD1C73"/>
    <w:rsid w:val="00BD6560"/>
    <w:rsid w:val="00BE1DD2"/>
    <w:rsid w:val="00BE2D2A"/>
    <w:rsid w:val="00BE6E9A"/>
    <w:rsid w:val="00BE71C6"/>
    <w:rsid w:val="00BF0886"/>
    <w:rsid w:val="00BF0BC3"/>
    <w:rsid w:val="00C00560"/>
    <w:rsid w:val="00C02EE7"/>
    <w:rsid w:val="00C0461E"/>
    <w:rsid w:val="00C04981"/>
    <w:rsid w:val="00C063EC"/>
    <w:rsid w:val="00C13F09"/>
    <w:rsid w:val="00C15636"/>
    <w:rsid w:val="00C2219D"/>
    <w:rsid w:val="00C22628"/>
    <w:rsid w:val="00C27A93"/>
    <w:rsid w:val="00C27DC9"/>
    <w:rsid w:val="00C31423"/>
    <w:rsid w:val="00C3145F"/>
    <w:rsid w:val="00C31FB2"/>
    <w:rsid w:val="00C3534F"/>
    <w:rsid w:val="00C42FF4"/>
    <w:rsid w:val="00C4615C"/>
    <w:rsid w:val="00C523A5"/>
    <w:rsid w:val="00C57921"/>
    <w:rsid w:val="00C603B9"/>
    <w:rsid w:val="00C615CF"/>
    <w:rsid w:val="00C62A62"/>
    <w:rsid w:val="00C62DAB"/>
    <w:rsid w:val="00C6589E"/>
    <w:rsid w:val="00C71583"/>
    <w:rsid w:val="00C71EFA"/>
    <w:rsid w:val="00C71F66"/>
    <w:rsid w:val="00C771F0"/>
    <w:rsid w:val="00C8101A"/>
    <w:rsid w:val="00C856AC"/>
    <w:rsid w:val="00C87A5C"/>
    <w:rsid w:val="00C94A1F"/>
    <w:rsid w:val="00CA4790"/>
    <w:rsid w:val="00CA507E"/>
    <w:rsid w:val="00CA6661"/>
    <w:rsid w:val="00CB1225"/>
    <w:rsid w:val="00CB15FF"/>
    <w:rsid w:val="00CC1F08"/>
    <w:rsid w:val="00CC1F48"/>
    <w:rsid w:val="00CC25D8"/>
    <w:rsid w:val="00CC538A"/>
    <w:rsid w:val="00CD21B3"/>
    <w:rsid w:val="00CD286D"/>
    <w:rsid w:val="00CD4E74"/>
    <w:rsid w:val="00CE13E1"/>
    <w:rsid w:val="00CE52F7"/>
    <w:rsid w:val="00CF6342"/>
    <w:rsid w:val="00CF6F9C"/>
    <w:rsid w:val="00CF7F95"/>
    <w:rsid w:val="00D00B2F"/>
    <w:rsid w:val="00D0309D"/>
    <w:rsid w:val="00D041D1"/>
    <w:rsid w:val="00D11A9C"/>
    <w:rsid w:val="00D11C20"/>
    <w:rsid w:val="00D167A4"/>
    <w:rsid w:val="00D208CE"/>
    <w:rsid w:val="00D20E35"/>
    <w:rsid w:val="00D2526E"/>
    <w:rsid w:val="00D26D98"/>
    <w:rsid w:val="00D30009"/>
    <w:rsid w:val="00D3175A"/>
    <w:rsid w:val="00D356F5"/>
    <w:rsid w:val="00D36728"/>
    <w:rsid w:val="00D43F82"/>
    <w:rsid w:val="00D50021"/>
    <w:rsid w:val="00D50D77"/>
    <w:rsid w:val="00D60AB7"/>
    <w:rsid w:val="00D60E55"/>
    <w:rsid w:val="00D70245"/>
    <w:rsid w:val="00D70764"/>
    <w:rsid w:val="00D7089D"/>
    <w:rsid w:val="00D7149E"/>
    <w:rsid w:val="00D82987"/>
    <w:rsid w:val="00D87CBA"/>
    <w:rsid w:val="00D90E10"/>
    <w:rsid w:val="00D93206"/>
    <w:rsid w:val="00D9645D"/>
    <w:rsid w:val="00DA5D88"/>
    <w:rsid w:val="00DA7F9E"/>
    <w:rsid w:val="00DB02E3"/>
    <w:rsid w:val="00DC0D4C"/>
    <w:rsid w:val="00DC770D"/>
    <w:rsid w:val="00DD3DF1"/>
    <w:rsid w:val="00DD4CAA"/>
    <w:rsid w:val="00DD5259"/>
    <w:rsid w:val="00DD696C"/>
    <w:rsid w:val="00DE2662"/>
    <w:rsid w:val="00DE3A33"/>
    <w:rsid w:val="00DE3FD6"/>
    <w:rsid w:val="00DF0472"/>
    <w:rsid w:val="00DF22DF"/>
    <w:rsid w:val="00DF26D4"/>
    <w:rsid w:val="00DF2E3E"/>
    <w:rsid w:val="00DF3A6C"/>
    <w:rsid w:val="00DF5E00"/>
    <w:rsid w:val="00E00381"/>
    <w:rsid w:val="00E0618C"/>
    <w:rsid w:val="00E07490"/>
    <w:rsid w:val="00E1224A"/>
    <w:rsid w:val="00E125B6"/>
    <w:rsid w:val="00E241E4"/>
    <w:rsid w:val="00E25CB9"/>
    <w:rsid w:val="00E2768F"/>
    <w:rsid w:val="00E32C14"/>
    <w:rsid w:val="00E34CA9"/>
    <w:rsid w:val="00E41221"/>
    <w:rsid w:val="00E42CB8"/>
    <w:rsid w:val="00E44011"/>
    <w:rsid w:val="00E51DAE"/>
    <w:rsid w:val="00E5339A"/>
    <w:rsid w:val="00E54CD6"/>
    <w:rsid w:val="00E57716"/>
    <w:rsid w:val="00E61959"/>
    <w:rsid w:val="00E64C6C"/>
    <w:rsid w:val="00E6659D"/>
    <w:rsid w:val="00E71FB0"/>
    <w:rsid w:val="00E75784"/>
    <w:rsid w:val="00E83261"/>
    <w:rsid w:val="00E83DDA"/>
    <w:rsid w:val="00E84573"/>
    <w:rsid w:val="00E9202F"/>
    <w:rsid w:val="00E96206"/>
    <w:rsid w:val="00E969C8"/>
    <w:rsid w:val="00EA1C57"/>
    <w:rsid w:val="00EA271D"/>
    <w:rsid w:val="00EA31C4"/>
    <w:rsid w:val="00EA67E6"/>
    <w:rsid w:val="00EB1E36"/>
    <w:rsid w:val="00EB204D"/>
    <w:rsid w:val="00EB424A"/>
    <w:rsid w:val="00EB6DEA"/>
    <w:rsid w:val="00EC31A5"/>
    <w:rsid w:val="00ED060A"/>
    <w:rsid w:val="00ED28F8"/>
    <w:rsid w:val="00EE3C65"/>
    <w:rsid w:val="00EE55A8"/>
    <w:rsid w:val="00EE790D"/>
    <w:rsid w:val="00EF5439"/>
    <w:rsid w:val="00EF7B46"/>
    <w:rsid w:val="00F02751"/>
    <w:rsid w:val="00F0376A"/>
    <w:rsid w:val="00F04174"/>
    <w:rsid w:val="00F068B3"/>
    <w:rsid w:val="00F12C00"/>
    <w:rsid w:val="00F20496"/>
    <w:rsid w:val="00F2206B"/>
    <w:rsid w:val="00F2258F"/>
    <w:rsid w:val="00F3559B"/>
    <w:rsid w:val="00F355A4"/>
    <w:rsid w:val="00F419B1"/>
    <w:rsid w:val="00F4248C"/>
    <w:rsid w:val="00F4262F"/>
    <w:rsid w:val="00F4352D"/>
    <w:rsid w:val="00F44F5F"/>
    <w:rsid w:val="00F50008"/>
    <w:rsid w:val="00F5089A"/>
    <w:rsid w:val="00F5244B"/>
    <w:rsid w:val="00F52CDF"/>
    <w:rsid w:val="00F5534E"/>
    <w:rsid w:val="00F554E2"/>
    <w:rsid w:val="00F55720"/>
    <w:rsid w:val="00F55870"/>
    <w:rsid w:val="00F66912"/>
    <w:rsid w:val="00F66EFE"/>
    <w:rsid w:val="00F67632"/>
    <w:rsid w:val="00F771E3"/>
    <w:rsid w:val="00F80A91"/>
    <w:rsid w:val="00F8252A"/>
    <w:rsid w:val="00F83CC3"/>
    <w:rsid w:val="00F8474C"/>
    <w:rsid w:val="00F85CD4"/>
    <w:rsid w:val="00F927A0"/>
    <w:rsid w:val="00F92999"/>
    <w:rsid w:val="00F96230"/>
    <w:rsid w:val="00FA2050"/>
    <w:rsid w:val="00FA5CBB"/>
    <w:rsid w:val="00FB2B23"/>
    <w:rsid w:val="00FC076B"/>
    <w:rsid w:val="00FC3C7B"/>
    <w:rsid w:val="00FD0EA6"/>
    <w:rsid w:val="00FD50CE"/>
    <w:rsid w:val="00FD5F2A"/>
    <w:rsid w:val="00FE7A51"/>
    <w:rsid w:val="00FF3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B66F4"/>
  <w15:docId w15:val="{C8350496-B1A2-4DB1-BCE9-DCF1F3F3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style18">
    <w:name w:val="s4 style18"/>
    <w:basedOn w:val="DefaultParagraphFont"/>
    <w:rsid w:val="0005449F"/>
  </w:style>
  <w:style w:type="paragraph" w:styleId="Header">
    <w:name w:val="header"/>
    <w:basedOn w:val="Normal"/>
    <w:link w:val="HeaderChar"/>
    <w:uiPriority w:val="99"/>
    <w:unhideWhenUsed/>
    <w:rsid w:val="00B12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5D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12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5D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6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6FC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link w:val="ListParagraphChar"/>
    <w:uiPriority w:val="34"/>
    <w:qFormat/>
    <w:rsid w:val="005D31F5"/>
    <w:pPr>
      <w:ind w:left="720"/>
      <w:contextualSpacing/>
    </w:pPr>
  </w:style>
  <w:style w:type="paragraph" w:customStyle="1" w:styleId="arial12">
    <w:name w:val="arial12"/>
    <w:basedOn w:val="Normal"/>
    <w:rsid w:val="005D31F5"/>
    <w:pPr>
      <w:ind w:firstLine="720"/>
      <w:jc w:val="both"/>
    </w:pPr>
    <w:rPr>
      <w:rFonts w:ascii="Arial UpMR" w:hAnsi="Arial UpMR"/>
      <w:sz w:val="20"/>
      <w:szCs w:val="20"/>
      <w:lang w:val="en-US" w:eastAsia="en-US"/>
    </w:rPr>
  </w:style>
  <w:style w:type="paragraph" w:styleId="NoSpacing">
    <w:name w:val="No Spacing"/>
    <w:qFormat/>
    <w:rsid w:val="00461102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paragraph" w:customStyle="1" w:styleId="h4">
    <w:name w:val="h4"/>
    <w:basedOn w:val="Normal"/>
    <w:rsid w:val="00380BBF"/>
    <w:pPr>
      <w:spacing w:after="94"/>
    </w:pPr>
    <w:rPr>
      <w:rFonts w:ascii="Helvetica" w:hAnsi="Helvetica" w:cs="Helvetica"/>
      <w:sz w:val="17"/>
      <w:szCs w:val="17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6C6F05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locked/>
    <w:rsid w:val="00EE3C6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D7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1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1745E-7BD2-4A21-A0F0-5DE36DAB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3355</Words>
  <Characters>19130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Camelia</cp:lastModifiedBy>
  <cp:revision>5</cp:revision>
  <cp:lastPrinted>2024-06-14T07:31:00Z</cp:lastPrinted>
  <dcterms:created xsi:type="dcterms:W3CDTF">2024-06-13T05:52:00Z</dcterms:created>
  <dcterms:modified xsi:type="dcterms:W3CDTF">2024-06-14T07:33:00Z</dcterms:modified>
</cp:coreProperties>
</file>