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DB8F5" w14:textId="77777777" w:rsidR="00725BD0" w:rsidRDefault="00725BD0" w:rsidP="00725BD0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ROMÂNIA  </w:t>
      </w:r>
    </w:p>
    <w:p w14:paraId="779D8B02" w14:textId="77777777" w:rsidR="00725BD0" w:rsidRDefault="00725BD0" w:rsidP="00725BD0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71EABD2A" w14:textId="77777777" w:rsidR="00725BD0" w:rsidRDefault="00725BD0" w:rsidP="00725BD0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14:paraId="5567F4C2" w14:textId="77777777" w:rsidR="00725BD0" w:rsidRDefault="00725BD0" w:rsidP="00725BD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1025A41A" w14:textId="77777777" w:rsidR="00725BD0" w:rsidRDefault="00725BD0" w:rsidP="00725BD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F1522F5" w14:textId="77777777" w:rsidR="00725BD0" w:rsidRDefault="00725BD0" w:rsidP="00725BD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8EADC9B" w14:textId="77777777" w:rsidR="00725BD0" w:rsidRPr="000F3659" w:rsidRDefault="00AF28E1" w:rsidP="00725BD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0F3659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PROIECT DE </w:t>
      </w:r>
      <w:r w:rsidR="00725BD0" w:rsidRPr="000F3659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  <w:r w:rsidRPr="000F3659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HOTĂRÂRE </w:t>
      </w:r>
    </w:p>
    <w:p w14:paraId="37A10B4B" w14:textId="7CC10FAF" w:rsidR="00725BD0" w:rsidRPr="001829F3" w:rsidRDefault="00725BD0" w:rsidP="001829F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  <w:r w:rsidRPr="001829F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privin</w:t>
      </w:r>
      <w:r w:rsidR="005E7B9C" w:rsidRPr="001829F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d stabilirea taxe</w:t>
      </w:r>
      <w:r w:rsidR="001829F3" w:rsidRPr="001829F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 speciale  de salubrizare  pentru utilizatorii – persoane fizice  de pe raza ora</w:t>
      </w:r>
      <w:r w:rsidR="001829F3" w:rsidRPr="001829F3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1829F3" w:rsidRPr="001829F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ului P</w:t>
      </w:r>
      <w:r w:rsidR="001829F3" w:rsidRPr="001829F3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1829F3" w:rsidRPr="001829F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târlagele </w:t>
      </w:r>
    </w:p>
    <w:p w14:paraId="383B18EF" w14:textId="03280393" w:rsidR="00725BD0" w:rsidRDefault="00725BD0" w:rsidP="00725BD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11DDD58" w14:textId="77777777" w:rsidR="00C20565" w:rsidRDefault="00C20565" w:rsidP="00725BD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E3856C0" w14:textId="77777777" w:rsidR="00725BD0" w:rsidRDefault="00725BD0" w:rsidP="00311AD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Consiliul local al oraşului Pătârlagele, întrunit în şedinţă ordinară,</w:t>
      </w:r>
    </w:p>
    <w:p w14:paraId="6264D9FE" w14:textId="77777777" w:rsidR="00725BD0" w:rsidRDefault="00725BD0" w:rsidP="00311AD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având în vedere  :</w:t>
      </w:r>
    </w:p>
    <w:p w14:paraId="520BC1BC" w14:textId="6A02C721" w:rsidR="00725BD0" w:rsidRDefault="00725BD0" w:rsidP="00311AD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</w:t>
      </w:r>
      <w:r w:rsid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referatul de aprobare </w:t>
      </w:r>
      <w:r w:rsid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AF28E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311ADB">
        <w:rPr>
          <w:rFonts w:ascii="Bookman Old Style" w:hAnsi="Bookman Old Style"/>
          <w:sz w:val="24"/>
          <w:szCs w:val="24"/>
          <w:lang w:val="ro-RO"/>
        </w:rPr>
        <w:t>prezentat</w:t>
      </w:r>
      <w:r w:rsidR="00A45EDE">
        <w:rPr>
          <w:rFonts w:ascii="Bookman Old Style" w:hAnsi="Bookman Old Style"/>
          <w:sz w:val="24"/>
          <w:szCs w:val="24"/>
          <w:lang w:val="ro-RO"/>
        </w:rPr>
        <w:t xml:space="preserve"> de primarul o</w:t>
      </w:r>
      <w:r w:rsidR="00311ADB">
        <w:rPr>
          <w:rFonts w:ascii="Bookman Old Style" w:hAnsi="Bookman Old Style"/>
          <w:sz w:val="24"/>
          <w:szCs w:val="24"/>
          <w:lang w:val="ro-RO"/>
        </w:rPr>
        <w:t>raşului Pătârlagele înregistrat</w:t>
      </w:r>
      <w:r w:rsidR="00A45EDE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AF28E1">
        <w:rPr>
          <w:rFonts w:ascii="Bookman Old Style" w:eastAsia="Times New Roman" w:hAnsi="Bookman Old Style" w:cs="Times New Roman"/>
          <w:sz w:val="24"/>
          <w:szCs w:val="24"/>
          <w:lang w:val="ro-RO"/>
        </w:rPr>
        <w:t>la nr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  <w:r w:rsidR="001829F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A57AE5">
        <w:rPr>
          <w:rFonts w:ascii="Bookman Old Style" w:eastAsia="Times New Roman" w:hAnsi="Bookman Old Style" w:cs="Times New Roman"/>
          <w:sz w:val="24"/>
          <w:szCs w:val="24"/>
          <w:lang w:val="ro-RO"/>
        </w:rPr>
        <w:t>1460 / 22.02.2021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281428AF" w14:textId="49A9B269" w:rsidR="00725BD0" w:rsidRDefault="00725BD0" w:rsidP="00311ADB">
      <w:pPr>
        <w:tabs>
          <w:tab w:val="left" w:pos="4536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 raportul compartimentului de specialitate, înregistrat la nr.</w:t>
      </w:r>
      <w:r w:rsidR="001829F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A57AE5">
        <w:rPr>
          <w:rFonts w:ascii="Bookman Old Style" w:eastAsia="Times New Roman" w:hAnsi="Bookman Old Style" w:cs="Times New Roman"/>
          <w:sz w:val="24"/>
          <w:szCs w:val="24"/>
          <w:lang w:val="ro-RO"/>
        </w:rPr>
        <w:t>1382/18.02.2021</w:t>
      </w:r>
      <w:r w:rsidR="00FA1975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  <w:r w:rsidR="005E7B9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28697DD1" w14:textId="77D87B2F" w:rsidR="00725BD0" w:rsidRDefault="00725BD0" w:rsidP="00311AD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prevederile art. 454</w:t>
      </w:r>
      <w:r w:rsid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lit.</w:t>
      </w:r>
      <w:r w:rsidR="000E41C4" w:rsidRP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>g</w:t>
      </w:r>
      <w:r w:rsid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311ADB"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311ADB"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i art. 484</w:t>
      </w:r>
      <w:r w:rsid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Legea nr. 227/2015  privind Codul fiscal, cu modificările şi completările ulterioare; </w:t>
      </w:r>
    </w:p>
    <w:p w14:paraId="720C9643" w14:textId="04392381" w:rsidR="00311ADB" w:rsidRDefault="00311ADB" w:rsidP="000356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prevederile art.5, alin.(</w:t>
      </w:r>
      <w:r w:rsidR="00061BAB">
        <w:rPr>
          <w:rFonts w:ascii="Bookman Old Style" w:eastAsia="Times New Roman" w:hAnsi="Bookman Old Style" w:cs="Times New Roman"/>
          <w:sz w:val="24"/>
          <w:szCs w:val="24"/>
          <w:lang w:val="ro-RO"/>
        </w:rPr>
        <w:t>1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)</w:t>
      </w:r>
      <w:r w:rsidR="00061BA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lit. k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art.16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alin.(2)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art.20 alin.(1) lit.”b” ,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 27, art.30  din Legea nr. 273/2006 privind finanţele publice locale, cu modificările şi completările ulterioare;</w:t>
      </w:r>
    </w:p>
    <w:p w14:paraId="2A3C89CD" w14:textId="0772F480" w:rsidR="00C20565" w:rsidRPr="00320D50" w:rsidRDefault="001829F3" w:rsidP="000356B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6843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C20565" w:rsidRPr="00320D50">
        <w:rPr>
          <w:rFonts w:ascii="Bookman Old Style" w:hAnsi="Bookman Old Style"/>
          <w:sz w:val="24"/>
          <w:szCs w:val="24"/>
          <w:lang w:val="ro-RO"/>
        </w:rPr>
        <w:t xml:space="preserve"> - prevederile  art.</w:t>
      </w:r>
      <w:r w:rsidR="00061BAB">
        <w:rPr>
          <w:rFonts w:ascii="Bookman Old Style" w:hAnsi="Bookman Old Style"/>
          <w:sz w:val="24"/>
          <w:szCs w:val="24"/>
          <w:lang w:val="ro-RO"/>
        </w:rPr>
        <w:t>5</w:t>
      </w:r>
      <w:r w:rsidR="00C20565" w:rsidRPr="00320D50">
        <w:rPr>
          <w:rFonts w:ascii="Bookman Old Style" w:hAnsi="Bookman Old Style"/>
          <w:sz w:val="24"/>
          <w:szCs w:val="24"/>
          <w:lang w:val="ro-RO"/>
        </w:rPr>
        <w:t xml:space="preserve">, </w:t>
      </w:r>
      <w:r w:rsidR="00061BAB">
        <w:rPr>
          <w:rFonts w:ascii="Bookman Old Style" w:hAnsi="Bookman Old Style"/>
          <w:sz w:val="24"/>
          <w:szCs w:val="24"/>
          <w:lang w:val="ro-RO"/>
        </w:rPr>
        <w:t xml:space="preserve">art.6. </w:t>
      </w:r>
      <w:r w:rsidR="00C20565" w:rsidRPr="00320D50">
        <w:rPr>
          <w:rFonts w:ascii="Bookman Old Style" w:hAnsi="Bookman Old Style"/>
          <w:sz w:val="24"/>
          <w:szCs w:val="24"/>
          <w:lang w:val="ro-RO"/>
        </w:rPr>
        <w:t>alin.(1) lit”</w:t>
      </w:r>
      <w:r w:rsidR="00061BAB">
        <w:rPr>
          <w:rFonts w:ascii="Bookman Old Style" w:hAnsi="Bookman Old Style"/>
          <w:sz w:val="24"/>
          <w:szCs w:val="24"/>
          <w:lang w:val="ro-RO"/>
        </w:rPr>
        <w:t>k</w:t>
      </w:r>
      <w:r w:rsidR="00C20565" w:rsidRPr="00320D50">
        <w:rPr>
          <w:rFonts w:ascii="Bookman Old Style" w:hAnsi="Bookman Old Style"/>
          <w:sz w:val="24"/>
          <w:szCs w:val="24"/>
          <w:lang w:val="ro-RO"/>
        </w:rPr>
        <w:t>”,  art.</w:t>
      </w:r>
      <w:r w:rsidR="00061BAB">
        <w:rPr>
          <w:rFonts w:ascii="Bookman Old Style" w:hAnsi="Bookman Old Style"/>
          <w:sz w:val="24"/>
          <w:szCs w:val="24"/>
          <w:lang w:val="ro-RO"/>
        </w:rPr>
        <w:t xml:space="preserve">20 </w:t>
      </w:r>
      <w:r w:rsidR="00C20565" w:rsidRPr="00320D50">
        <w:rPr>
          <w:rFonts w:ascii="Bookman Old Style" w:hAnsi="Bookman Old Style"/>
          <w:sz w:val="24"/>
          <w:szCs w:val="24"/>
          <w:lang w:val="ro-RO"/>
        </w:rPr>
        <w:t>din Legea nr. 101/2006  a serviciului  de salubrizare a localităţilor , cu modificările şi completările ulterioare ;</w:t>
      </w:r>
    </w:p>
    <w:p w14:paraId="2295FB48" w14:textId="72A4430C" w:rsidR="001829F3" w:rsidRPr="000356BF" w:rsidRDefault="00C20565" w:rsidP="000356B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320D50">
        <w:rPr>
          <w:rFonts w:ascii="Bookman Old Style" w:hAnsi="Bookman Old Style"/>
          <w:sz w:val="24"/>
          <w:szCs w:val="24"/>
          <w:lang w:val="ro-RO"/>
        </w:rPr>
        <w:t xml:space="preserve">   </w:t>
      </w:r>
      <w:r>
        <w:rPr>
          <w:rFonts w:ascii="Bookman Old Style" w:hAnsi="Bookman Old Style"/>
          <w:sz w:val="24"/>
          <w:szCs w:val="24"/>
          <w:lang w:val="ro-RO"/>
        </w:rPr>
        <w:t xml:space="preserve">   </w:t>
      </w:r>
      <w:r w:rsidRPr="00320D50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684361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320D50">
        <w:rPr>
          <w:rFonts w:ascii="Bookman Old Style" w:hAnsi="Bookman Old Style"/>
          <w:sz w:val="24"/>
          <w:szCs w:val="24"/>
          <w:lang w:val="ro-RO"/>
        </w:rPr>
        <w:t>-</w:t>
      </w:r>
      <w:r w:rsidR="00684361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320D50">
        <w:rPr>
          <w:rFonts w:ascii="Bookman Old Style" w:hAnsi="Bookman Old Style"/>
          <w:sz w:val="24"/>
          <w:szCs w:val="24"/>
          <w:lang w:val="ro-RO"/>
        </w:rPr>
        <w:t>prevederile art.</w:t>
      </w:r>
      <w:r w:rsidR="00C319E3">
        <w:rPr>
          <w:rFonts w:ascii="Bookman Old Style" w:hAnsi="Bookman Old Style"/>
          <w:sz w:val="24"/>
          <w:szCs w:val="24"/>
          <w:lang w:val="ro-RO"/>
        </w:rPr>
        <w:t>3</w:t>
      </w:r>
      <w:r w:rsidRPr="00320D50">
        <w:rPr>
          <w:rFonts w:ascii="Bookman Old Style" w:hAnsi="Bookman Old Style"/>
          <w:sz w:val="24"/>
          <w:szCs w:val="24"/>
          <w:lang w:val="ro-RO"/>
        </w:rPr>
        <w:t xml:space="preserve"> alin.(</w:t>
      </w:r>
      <w:r w:rsidR="00C319E3">
        <w:rPr>
          <w:rFonts w:ascii="Bookman Old Style" w:hAnsi="Bookman Old Style"/>
          <w:sz w:val="24"/>
          <w:szCs w:val="24"/>
          <w:lang w:val="ro-RO"/>
        </w:rPr>
        <w:t>1</w:t>
      </w:r>
      <w:r w:rsidRPr="00320D50">
        <w:rPr>
          <w:rFonts w:ascii="Bookman Old Style" w:hAnsi="Bookman Old Style"/>
          <w:sz w:val="24"/>
          <w:szCs w:val="24"/>
          <w:lang w:val="ro-RO"/>
        </w:rPr>
        <w:t>),</w:t>
      </w:r>
      <w:r w:rsidR="00C319E3">
        <w:rPr>
          <w:rFonts w:ascii="Bookman Old Style" w:hAnsi="Bookman Old Style"/>
          <w:sz w:val="24"/>
          <w:szCs w:val="24"/>
          <w:lang w:val="ro-RO"/>
        </w:rPr>
        <w:t xml:space="preserve">art.6, art.8 </w:t>
      </w:r>
      <w:r w:rsidRPr="00320D50">
        <w:rPr>
          <w:rFonts w:ascii="Bookman Old Style" w:hAnsi="Bookman Old Style"/>
          <w:sz w:val="24"/>
          <w:szCs w:val="24"/>
          <w:lang w:val="ro-RO"/>
        </w:rPr>
        <w:t xml:space="preserve"> din  Legea nr. 51/2006  a serviciilor  comunitare de utilităţi publice , cu modificările şi completările ulterioare ;</w:t>
      </w:r>
    </w:p>
    <w:p w14:paraId="67ED7249" w14:textId="48C79D5D" w:rsidR="00311ADB" w:rsidRPr="00311ADB" w:rsidRDefault="00311ADB" w:rsidP="000356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prevederile art. 129 alin.(2) lit.”a” 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lit.”d”</w:t>
      </w:r>
      <w:r w:rsid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alin. (4) lit. „c</w:t>
      </w:r>
      <w:bookmarkStart w:id="0" w:name="_Hlk64964803"/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bookmarkEnd w:id="0"/>
      <w:r w:rsid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>, alin.(7) lit.</w:t>
      </w:r>
      <w:r w:rsidR="00DF6AAE" w:rsidRP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F6AAE"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>n</w:t>
      </w:r>
      <w:r w:rsidR="00DF6AAE"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Ordonan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</w:t>
      </w:r>
      <w:r w:rsidR="005E7B9C"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 ulterioare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1B4654BB" w14:textId="77777777" w:rsidR="00311ADB" w:rsidRDefault="00311ADB" w:rsidP="00311AD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5E7B9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În temeiul art. 139 alin.(3) lit.”c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” din Ordonan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</w:t>
      </w:r>
      <w:r w:rsidR="00B81C3C">
        <w:rPr>
          <w:rFonts w:ascii="Bookman Old Style" w:eastAsia="Times New Roman" w:hAnsi="Bookman Old Style" w:cs="Times New Roman"/>
          <w:sz w:val="24"/>
          <w:szCs w:val="24"/>
          <w:lang w:val="ro-RO"/>
        </w:rPr>
        <w:t>019 privind Codul Administrativ</w:t>
      </w:r>
      <w:r w:rsidR="00B81C3C" w:rsidRPr="00B81C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81C3C"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 ulterioare,</w:t>
      </w:r>
    </w:p>
    <w:p w14:paraId="742D4739" w14:textId="77777777" w:rsidR="00311ADB" w:rsidRDefault="00311ADB" w:rsidP="00311AD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81245E1" w14:textId="77777777" w:rsidR="00725BD0" w:rsidRDefault="00725BD0" w:rsidP="00311AD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HOTĂRĂŞTE:</w:t>
      </w:r>
    </w:p>
    <w:p w14:paraId="400F7911" w14:textId="77777777" w:rsidR="00725BD0" w:rsidRDefault="00725BD0" w:rsidP="00725BD0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D6F8D53" w14:textId="3789E3B4" w:rsidR="00B81C3C" w:rsidRDefault="00725BD0" w:rsidP="00957B0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b/>
          <w:lang w:val="ro-RO"/>
        </w:rPr>
        <w:t>Art. 1.</w:t>
      </w:r>
      <w:r w:rsid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 w:rsidR="00957B01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>Începând cu data de 01.04.2021  se instituie  taxa specială  de salubrizare în cuantum de 7 lei / persoană / lună  pentru utilizatorii – persoane fizice</w:t>
      </w:r>
      <w:r w:rsidR="002574C8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>, proprietari /  de</w:t>
      </w:r>
      <w:r w:rsidR="002574C8" w:rsidRPr="001D6543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2574C8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>in</w:t>
      </w:r>
      <w:r w:rsidR="002574C8" w:rsidRPr="001D6543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2574C8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>tori cu orice titlu  de imobile – locuin</w:t>
      </w:r>
      <w:r w:rsidR="002574C8" w:rsidRPr="001D6543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2574C8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e  </w:t>
      </w:r>
      <w:r w:rsidR="00957B01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>de pe raza ora</w:t>
      </w:r>
      <w:r w:rsidR="00957B01" w:rsidRPr="001D6543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957B01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>ului P</w:t>
      </w:r>
      <w:r w:rsidR="00957B01" w:rsidRPr="001D6543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957B01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="00957B01" w:rsidRPr="001D6543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="00957B01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>rlagele, aferent</w:t>
      </w:r>
      <w:r w:rsidR="00957B01" w:rsidRPr="001D6543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957B01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serviciului de salubrizare.</w:t>
      </w:r>
    </w:p>
    <w:p w14:paraId="6BDFE5F8" w14:textId="77777777" w:rsidR="00C20565" w:rsidRPr="001D6543" w:rsidRDefault="00C20565" w:rsidP="00957B0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27C81EE" w14:textId="01FF9532" w:rsidR="00C20565" w:rsidRDefault="002574C8" w:rsidP="00957B0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2588B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 Art.2. </w:t>
      </w:r>
      <w:r w:rsidR="00C20565" w:rsidRPr="00C20565">
        <w:rPr>
          <w:rFonts w:ascii="Bookman Old Style" w:eastAsia="Times New Roman" w:hAnsi="Bookman Old Style" w:cs="Times New Roman"/>
          <w:sz w:val="24"/>
          <w:szCs w:val="24"/>
          <w:lang w:val="ro-RO"/>
        </w:rPr>
        <w:t>Se aprob</w:t>
      </w:r>
      <w:r w:rsidR="00C20565">
        <w:rPr>
          <w:rFonts w:ascii="Bookman Old Style" w:eastAsia="Times New Roman" w:hAnsi="Bookman Old Style" w:cs="Times New Roman"/>
          <w:sz w:val="24"/>
          <w:szCs w:val="24"/>
          <w:lang w:val="ro-RO"/>
        </w:rPr>
        <w:t>ă</w:t>
      </w:r>
      <w:r w:rsidR="00C20565" w:rsidRPr="00C2056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Regulamentul privind instituirea , determinarea cuantumului, încasarea </w:t>
      </w:r>
      <w:r w:rsidR="00C20565" w:rsidRPr="00C2056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20565" w:rsidRPr="00C2056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 administrarea taxei speciale  de salubrizare pentru utilizatorii </w:t>
      </w:r>
      <w:r w:rsid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>-</w:t>
      </w:r>
      <w:r w:rsidR="00C20565" w:rsidRPr="00C20565">
        <w:rPr>
          <w:rFonts w:ascii="Bookman Old Style" w:eastAsia="Times New Roman" w:hAnsi="Bookman Old Style" w:cs="Times New Roman"/>
          <w:sz w:val="24"/>
          <w:szCs w:val="24"/>
          <w:lang w:val="ro-RO"/>
        </w:rPr>
        <w:t>persoane fizice de pe raza ora</w:t>
      </w:r>
      <w:r w:rsidR="00C20565" w:rsidRPr="00C20565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20565" w:rsidRPr="00C20565">
        <w:rPr>
          <w:rFonts w:ascii="Bookman Old Style" w:eastAsia="Times New Roman" w:hAnsi="Bookman Old Style" w:cs="Times New Roman"/>
          <w:sz w:val="24"/>
          <w:szCs w:val="24"/>
          <w:lang w:val="ro-RO"/>
        </w:rPr>
        <w:t>ului P</w:t>
      </w:r>
      <w:r w:rsidR="00C20565" w:rsidRPr="00C2056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C20565" w:rsidRPr="00C20565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="00C20565" w:rsidRPr="00C20565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="00C20565" w:rsidRPr="00C20565">
        <w:rPr>
          <w:rFonts w:ascii="Bookman Old Style" w:eastAsia="Times New Roman" w:hAnsi="Bookman Old Style" w:cs="Times New Roman"/>
          <w:sz w:val="24"/>
          <w:szCs w:val="24"/>
          <w:lang w:val="ro-RO"/>
        </w:rPr>
        <w:t>rlagele , prev</w:t>
      </w:r>
      <w:r w:rsidR="00C20565" w:rsidRPr="00C20565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C20565" w:rsidRPr="00C2056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zut  </w:t>
      </w:r>
      <w:r w:rsidR="00C20565" w:rsidRPr="00C20565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="00C20565" w:rsidRPr="00C2056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 anexa, care face  parte integrantă din prezenta hotărâre. </w:t>
      </w:r>
    </w:p>
    <w:p w14:paraId="450B5CD4" w14:textId="77777777" w:rsidR="00D1654A" w:rsidRDefault="00D1654A" w:rsidP="00957B0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193F504" w14:textId="5B8438CE" w:rsidR="00D1654A" w:rsidRPr="00D1654A" w:rsidRDefault="00D1654A" w:rsidP="00957B01">
      <w:pPr>
        <w:spacing w:after="0"/>
        <w:jc w:val="both"/>
        <w:rPr>
          <w:rFonts w:ascii="Cambria" w:eastAsia="Times New Roman" w:hAnsi="Cambria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Pr="00D1654A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Art.3. </w:t>
      </w:r>
      <w:r w:rsidRPr="00D1654A">
        <w:rPr>
          <w:rFonts w:ascii="Bookman Old Style" w:eastAsia="Times New Roman" w:hAnsi="Bookman Old Style" w:cs="Times New Roman"/>
          <w:sz w:val="24"/>
          <w:szCs w:val="24"/>
          <w:lang w:val="ro-RO"/>
        </w:rPr>
        <w:t>De la data aprobării prezentei, Hotărârea Consiliului Local nr.                    8 /31.01.2013 î</w:t>
      </w:r>
      <w:r w:rsidRPr="00D1654A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D1654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</w:t>
      </w:r>
      <w:r w:rsidRPr="00D1654A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D1654A">
        <w:rPr>
          <w:rFonts w:ascii="Bookman Old Style" w:eastAsia="Times New Roman" w:hAnsi="Bookman Old Style" w:cs="Times New Roman"/>
          <w:sz w:val="24"/>
          <w:szCs w:val="24"/>
          <w:lang w:val="ro-RO"/>
        </w:rPr>
        <w:t>nceteaz</w:t>
      </w:r>
      <w:r w:rsidRPr="00D1654A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1654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aplicabilitatea .</w:t>
      </w:r>
    </w:p>
    <w:p w14:paraId="5AED340F" w14:textId="77777777" w:rsidR="00C20565" w:rsidRDefault="00C20565" w:rsidP="00957B01">
      <w:pPr>
        <w:spacing w:after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</w:p>
    <w:p w14:paraId="31391A58" w14:textId="3FC6A9A7" w:rsidR="00C20565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Art.</w:t>
      </w:r>
      <w:r w:rsidR="00D1654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4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436732B3" w14:textId="77777777" w:rsidR="00D1654A" w:rsidRDefault="00D1654A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6B479C8" w14:textId="77777777" w:rsidR="00C20565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4B0E95E" w14:textId="11B241B5" w:rsidR="00C20565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Art.4.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Prezenta hotărâre se aduce la cunoştinţă publică, respectiv se  comunică primarului oraşului Pătârlagele, Serviciului Contabilitate, Instituţiei Prefectului  - Judeţul Buzău  în condiţiile şi termenele prevăzute de lege .</w:t>
      </w:r>
    </w:p>
    <w:p w14:paraId="11F56A6E" w14:textId="77777777" w:rsidR="00C20565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F00C90B" w14:textId="77777777" w:rsidR="00C20565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C2D5EA0" w14:textId="77777777" w:rsidR="00C20565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72F4763" w14:textId="7BD2843E" w:rsidR="00D1654A" w:rsidRDefault="00C20565" w:rsidP="00C2056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Preşedinte de şedinţă</w:t>
      </w:r>
    </w:p>
    <w:p w14:paraId="6393D95E" w14:textId="311F63E7" w:rsidR="00C20565" w:rsidRDefault="00C20565" w:rsidP="00C2056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</w:t>
      </w:r>
      <w:r w:rsidR="00D1654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Avizat </w:t>
      </w:r>
    </w:p>
    <w:p w14:paraId="3A06E2A9" w14:textId="77777777" w:rsidR="00C20565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Consilier                                                      Secretar General U.A.T</w:t>
      </w:r>
    </w:p>
    <w:p w14:paraId="35323C5F" w14:textId="77777777" w:rsidR="00C20565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342CD38" w14:textId="3718C0F9" w:rsidR="00C20565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Meleghiuş Ioana </w:t>
      </w:r>
    </w:p>
    <w:p w14:paraId="4BAFD05F" w14:textId="32D9A407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2768060" w14:textId="7727C8ED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C541512" w14:textId="50B93FCF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DD1D418" w14:textId="25C28C24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386F874" w14:textId="5BF63688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F96E8AF" w14:textId="2B693CEB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F52D7D0" w14:textId="282E3B9A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0B1524C" w14:textId="7DAEEECB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B0BE2FF" w14:textId="52103736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3230602" w14:textId="01AA4A14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CE8A273" w14:textId="03AD1709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25959A9" w14:textId="58D1745F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66A4164" w14:textId="655B9435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551B144" w14:textId="2A0A226B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1D73CDC" w14:textId="1946A388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5FC698E" w14:textId="7F6A3B8F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97BC806" w14:textId="0CB55763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3E63633" w14:textId="51BA1612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AED9EAE" w14:textId="38ED79DD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968E87B" w14:textId="18AB7E51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619B5C8" w14:textId="235F70A8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F719CF3" w14:textId="649EC76E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A55A6CB" w14:textId="02EC9FCD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ABB3E15" w14:textId="0C4997D5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E527595" w14:textId="3C75BF9A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C445522" w14:textId="3482B931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6075D5A" w14:textId="3395034A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6ABED32" w14:textId="3CB783A9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742C4D5" w14:textId="07860270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B183B1C" w14:textId="2BA07265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55162A2" w14:textId="5E41C7CD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C9AF358" w14:textId="7F7631B6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45DFC8A" w14:textId="54AE29DA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8886371" w14:textId="635BB852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0BB0C90" w14:textId="32DDC3EF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0B27694" w14:textId="597BBB92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AD7A588" w14:textId="3DF64160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B36DA2A" w14:textId="725C5260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AD113E6" w14:textId="21F55578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4C7CCD7" w14:textId="4B9AEFF1" w:rsidR="00C20565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00A125F" w14:textId="77777777" w:rsidR="00C20565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BC1BB91" w14:textId="57A67A05" w:rsidR="00DF6AAE" w:rsidRPr="00B43605" w:rsidRDefault="00DF6AAE" w:rsidP="00DF6AA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Nr. 1460 / 22.02.2021</w:t>
      </w:r>
    </w:p>
    <w:p w14:paraId="324586AA" w14:textId="77777777" w:rsidR="00DF6AAE" w:rsidRPr="00E3153A" w:rsidRDefault="00DF6AAE" w:rsidP="00DF6AA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0872099" wp14:editId="3AFA804C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B3607" w14:textId="77777777" w:rsidR="00DF6AAE" w:rsidRPr="003A1E1C" w:rsidRDefault="00DF6AAE" w:rsidP="00DF6AA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33C47DA4" w14:textId="77777777" w:rsidR="00DF6AAE" w:rsidRPr="003A1E1C" w:rsidRDefault="00DF6AAE" w:rsidP="00DF6AA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1414C0EA" w14:textId="77777777" w:rsidR="00DF6AAE" w:rsidRDefault="00DF6AAE" w:rsidP="00DF6AAE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7B399DA8" w14:textId="77777777" w:rsidR="00DF6AAE" w:rsidRPr="003A1E1C" w:rsidRDefault="00DF6AAE" w:rsidP="00DF6AA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6C622F43" w14:textId="77777777" w:rsidR="00DF6AAE" w:rsidRPr="00445BF7" w:rsidRDefault="00DF6AAE" w:rsidP="00DF6AAE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BC19A6" w14:textId="77777777" w:rsidR="00DF6AAE" w:rsidRDefault="00DF6AAE" w:rsidP="00DF6AAE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2099" id="Rectangle 1" o:spid="_x0000_s1026" style="position:absolute;left:0;text-align:left;margin-left:260.75pt;margin-top:6.35pt;width:257.9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" o:allowincell="f" strokecolor="white">
                <v:textbox>
                  <w:txbxContent>
                    <w:p w14:paraId="2B2B3607" w14:textId="77777777" w:rsidR="00DF6AAE" w:rsidRPr="003A1E1C" w:rsidRDefault="00DF6AAE" w:rsidP="00DF6AA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33C47DA4" w14:textId="77777777" w:rsidR="00DF6AAE" w:rsidRPr="003A1E1C" w:rsidRDefault="00DF6AAE" w:rsidP="00DF6AA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1414C0EA" w14:textId="77777777" w:rsidR="00DF6AAE" w:rsidRDefault="00DF6AAE" w:rsidP="00DF6AAE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7B399DA8" w14:textId="77777777" w:rsidR="00DF6AAE" w:rsidRPr="003A1E1C" w:rsidRDefault="00DF6AAE" w:rsidP="00DF6AA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6C622F43" w14:textId="77777777" w:rsidR="00DF6AAE" w:rsidRPr="00445BF7" w:rsidRDefault="00DF6AAE" w:rsidP="00DF6AAE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0DBC19A6" w14:textId="77777777" w:rsidR="00DF6AAE" w:rsidRDefault="00DF6AAE" w:rsidP="00DF6AAE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304BEB32" w14:textId="77777777" w:rsidR="00DF6AAE" w:rsidRPr="00E3153A" w:rsidRDefault="00DF6AAE" w:rsidP="00DF6AA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6B8AA2EC" w14:textId="77777777" w:rsidR="00DF6AAE" w:rsidRPr="00E3153A" w:rsidRDefault="00DF6AAE" w:rsidP="00DF6AA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409915B2" w14:textId="77777777" w:rsidR="00DF6AAE" w:rsidRPr="003A1E1C" w:rsidRDefault="00DF6AAE" w:rsidP="00DF6AA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4BE21F1C" w14:textId="77777777" w:rsidR="00DF6AAE" w:rsidRDefault="00DF6AAE" w:rsidP="00DF6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3CD06005" w14:textId="77777777" w:rsidR="00DF6AAE" w:rsidRDefault="00DF6AAE" w:rsidP="00DF6AAE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21007A68" w14:textId="77777777" w:rsidR="00DF6AAE" w:rsidRPr="003C207E" w:rsidRDefault="00DF6AAE" w:rsidP="00DF6AAE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2A64B269" w14:textId="77777777" w:rsidR="00DF6AAE" w:rsidRDefault="00DF6AAE" w:rsidP="00DF6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41D3CAF" w14:textId="77777777" w:rsidR="00DF6AAE" w:rsidRPr="00833F65" w:rsidRDefault="00DF6AAE" w:rsidP="00DF6AA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REFERAT </w:t>
      </w:r>
      <w:r w:rsidRPr="00833F65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DE </w:t>
      </w: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  <w:r w:rsidRPr="00833F65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APROBARE </w:t>
      </w:r>
    </w:p>
    <w:p w14:paraId="6AEE1283" w14:textId="77777777" w:rsidR="00DF6AAE" w:rsidRPr="001829F3" w:rsidRDefault="00DF6AAE" w:rsidP="00DF6AA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proiect</w:t>
      </w:r>
      <w:r w:rsidRPr="00BF73E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1829F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stabilirea taxei speciale  de salubrizare  pentru utilizatorii – persoane fizice  de pe raza ora</w:t>
      </w:r>
      <w:r w:rsidRPr="001829F3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Pr="001829F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ului P</w:t>
      </w:r>
      <w:r w:rsidRPr="001829F3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Pr="001829F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târlagele </w:t>
      </w:r>
    </w:p>
    <w:p w14:paraId="4DF2A2B1" w14:textId="77777777" w:rsidR="00DF6AAE" w:rsidRDefault="00DF6AAE" w:rsidP="00DF6AAE">
      <w:pPr>
        <w:keepNext/>
        <w:spacing w:after="0" w:line="240" w:lineRule="auto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0585257" w14:textId="77777777" w:rsidR="00DF6AAE" w:rsidRPr="003951B1" w:rsidRDefault="00DF6AAE" w:rsidP="00DF6AA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75BBEFB" w14:textId="67C5368B" w:rsidR="00DF6AAE" w:rsidRPr="00C948FD" w:rsidRDefault="00DF6AAE" w:rsidP="00DF6AA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C948FD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val="ro-RO"/>
        </w:rPr>
        <w:t>și delegață sătești</w:t>
      </w:r>
      <w:r w:rsidRPr="00C948FD">
        <w:rPr>
          <w:rFonts w:ascii="Bookman Old Style" w:eastAsia="Times New Roman" w:hAnsi="Bookman Old Style" w:cs="Times New Roman"/>
          <w:sz w:val="24"/>
          <w:szCs w:val="24"/>
          <w:lang w:val="en-AU"/>
        </w:rPr>
        <w:t>,</w:t>
      </w:r>
    </w:p>
    <w:p w14:paraId="65BA61E6" w14:textId="3E7438E5" w:rsidR="00DF6AAE" w:rsidRDefault="00DF6AAE" w:rsidP="00DF6AA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BB78355" w14:textId="77777777" w:rsidR="00C730BF" w:rsidRPr="00BF73E4" w:rsidRDefault="00C730BF" w:rsidP="00DF6AA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A4A8FAB" w14:textId="77777777" w:rsidR="00DF6AAE" w:rsidRPr="00BF73E4" w:rsidRDefault="00DF6AAE" w:rsidP="00DF6AA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5976682A" w14:textId="0D4B9894" w:rsidR="00DF6AAE" w:rsidRPr="00C730BF" w:rsidRDefault="00DF6AAE" w:rsidP="00C730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conformitate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  </w:t>
      </w:r>
      <w:proofErr w:type="spellStart"/>
      <w:proofErr w:type="gram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art.</w:t>
      </w:r>
      <w:proofErr w:type="gram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27  din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Legea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nr.273/2006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privind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finanţele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publice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locale, ”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impozitele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taxele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locale  se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aprobă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către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consiliile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locale 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condiţiile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limitele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prevăzute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lege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.”</w:t>
      </w:r>
    </w:p>
    <w:p w14:paraId="22B8FB84" w14:textId="28291127" w:rsidR="00DF6AAE" w:rsidRPr="00C730BF" w:rsidRDefault="00DF6AAE" w:rsidP="00C730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ora</w:t>
      </w:r>
      <w:r w:rsidRPr="00C730BF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ul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</w:t>
      </w:r>
      <w:r w:rsidRPr="00C730BF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t</w:t>
      </w:r>
      <w:r w:rsidRPr="00C730BF">
        <w:rPr>
          <w:rFonts w:ascii="Bookman Old Style" w:eastAsia="Times New Roman" w:hAnsi="Bookman Old Style" w:cs="Bookman Old Style"/>
          <w:sz w:val="24"/>
          <w:szCs w:val="24"/>
          <w:lang w:val="en-AU"/>
        </w:rPr>
        <w:t>â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rlagele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serviciul</w:t>
      </w:r>
      <w:proofErr w:type="spellEnd"/>
      <w:proofErr w:type="gram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salubrizare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–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respectiv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colectarea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r w:rsidRPr="00C730BF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i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transportul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de</w:t>
      </w:r>
      <w:r w:rsidRPr="00C730BF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eurilor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menajere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de la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utilizatori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-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persoane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fizice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este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prestat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de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către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S.C ECOSALUB  CIS S.R.L </w:t>
      </w:r>
      <w:r w:rsidR="008E1D06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E1D06">
        <w:rPr>
          <w:rFonts w:ascii="Bookman Old Style" w:eastAsia="Times New Roman" w:hAnsi="Bookman Old Style" w:cs="Times New Roman"/>
          <w:sz w:val="24"/>
          <w:szCs w:val="24"/>
          <w:lang w:val="en-AU"/>
        </w:rPr>
        <w:t>prin</w:t>
      </w:r>
      <w:proofErr w:type="spellEnd"/>
      <w:r w:rsidR="008E1D06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contract de </w:t>
      </w:r>
      <w:proofErr w:type="spellStart"/>
      <w:r w:rsidR="008E1D06">
        <w:rPr>
          <w:rFonts w:ascii="Bookman Old Style" w:eastAsia="Times New Roman" w:hAnsi="Bookman Old Style" w:cs="Times New Roman"/>
          <w:sz w:val="24"/>
          <w:szCs w:val="24"/>
          <w:lang w:val="en-AU"/>
        </w:rPr>
        <w:t>prestări</w:t>
      </w:r>
      <w:proofErr w:type="spellEnd"/>
      <w:r w:rsidR="008E1D06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E1D06">
        <w:rPr>
          <w:rFonts w:ascii="Bookman Old Style" w:eastAsia="Times New Roman" w:hAnsi="Bookman Old Style" w:cs="Times New Roman"/>
          <w:sz w:val="24"/>
          <w:szCs w:val="24"/>
          <w:lang w:val="en-AU"/>
        </w:rPr>
        <w:t>servicii</w:t>
      </w:r>
      <w:proofErr w:type="spellEnd"/>
      <w:r w:rsidR="008E1D06">
        <w:rPr>
          <w:rFonts w:ascii="Bookman Old Style" w:eastAsia="Times New Roman" w:hAnsi="Bookman Old Style" w:cs="Times New Roman"/>
          <w:sz w:val="24"/>
          <w:szCs w:val="24"/>
          <w:lang w:val="en-AU"/>
        </w:rPr>
        <w:t>.</w:t>
      </w:r>
    </w:p>
    <w:p w14:paraId="1B4D417C" w14:textId="14F47512" w:rsidR="00C730BF" w:rsidRDefault="006315F4" w:rsidP="00C730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Până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anul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201</w:t>
      </w:r>
      <w:r w:rsidR="000B4787">
        <w:rPr>
          <w:rFonts w:ascii="Bookman Old Style" w:eastAsia="Times New Roman" w:hAnsi="Bookman Old Style" w:cs="Times New Roman"/>
          <w:sz w:val="24"/>
          <w:szCs w:val="24"/>
          <w:lang w:val="en-AU"/>
        </w:rPr>
        <w:t>5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serviciul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fost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prestat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către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S.C.</w:t>
      </w:r>
      <w:r w:rsid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gram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ROMPREST  </w:t>
      </w:r>
      <w:r w:rsidR="000B4787">
        <w:rPr>
          <w:rFonts w:ascii="Bookman Old Style" w:eastAsia="Times New Roman" w:hAnsi="Bookman Old Style" w:cs="Times New Roman"/>
          <w:sz w:val="24"/>
          <w:szCs w:val="24"/>
          <w:lang w:val="en-AU"/>
        </w:rPr>
        <w:t>ENERGY</w:t>
      </w:r>
      <w:proofErr w:type="gramEnd"/>
      <w:r w:rsidR="000B478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S.R.L,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societate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căreia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i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-a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fost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delegată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gestiunea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serviciului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din 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anul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20</w:t>
      </w:r>
      <w:r w:rsidR="000B4787">
        <w:rPr>
          <w:rFonts w:ascii="Bookman Old Style" w:eastAsia="Times New Roman" w:hAnsi="Bookman Old Style" w:cs="Times New Roman"/>
          <w:sz w:val="24"/>
          <w:szCs w:val="24"/>
          <w:lang w:val="en-AU"/>
        </w:rPr>
        <w:t>09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. </w:t>
      </w:r>
    </w:p>
    <w:p w14:paraId="18E9DCF1" w14:textId="7E6A542B" w:rsidR="006315F4" w:rsidRPr="00C730BF" w:rsidRDefault="00C730BF" w:rsidP="00C730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Prin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Hotărârea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Consiliului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 nr. 8 / </w:t>
      </w:r>
      <w:proofErr w:type="gram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31.01.2013 ,</w:t>
      </w:r>
      <w:proofErr w:type="gram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fost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ajustat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tariful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salubrizare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la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suma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5 lei /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persoană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/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lună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tarif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care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este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încasat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6315F4" w:rsidRPr="00C730BF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i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6315F4" w:rsidRPr="00C730BF">
        <w:rPr>
          <w:rFonts w:ascii="Bookman Old Style" w:eastAsia="Times New Roman" w:hAnsi="Bookman Old Style" w:cs="Bookman Old Style"/>
          <w:sz w:val="24"/>
          <w:szCs w:val="24"/>
          <w:lang w:val="en-AU"/>
        </w:rPr>
        <w:t>î</w:t>
      </w:r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n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dar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din care nu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mai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putem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acoperi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cheltuielile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prestării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serviciului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, de-a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lungul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timpului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intervenind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o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serie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modificări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a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pre</w:t>
      </w:r>
      <w:r w:rsidR="006315F4" w:rsidRPr="00C730BF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urilor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la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carburan</w:t>
      </w:r>
      <w:r w:rsidR="006315F4" w:rsidRPr="00C730BF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i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a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taxelor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la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groapa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gunoi</w:t>
      </w:r>
      <w:proofErr w:type="spellEnd"/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cheltuilelior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personalul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,  </w:t>
      </w:r>
      <w:r w:rsidR="006315F4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etc. </w:t>
      </w:r>
    </w:p>
    <w:p w14:paraId="2BE5CAEA" w14:textId="155D6DE6" w:rsidR="006315F4" w:rsidRDefault="006315F4" w:rsidP="00C730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urma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calculelor</w:t>
      </w:r>
      <w:proofErr w:type="spellEnd"/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efectuate</w:t>
      </w:r>
      <w:proofErr w:type="spellEnd"/>
      <w:proofErr w:type="gram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pentru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stabilirea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cuantumului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taxei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, din care s-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ar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acoperi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cheltuielile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prestării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serviciului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, 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calculată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la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numărul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beneficiari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- 5100 de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persoane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, s-a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ajuns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la o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taxă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7  lei / 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persoană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/</w:t>
      </w:r>
      <w:proofErr w:type="spellStart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>lună</w:t>
      </w:r>
      <w:proofErr w:type="spellEnd"/>
      <w:r w:rsidR="00C730BF"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.</w:t>
      </w:r>
    </w:p>
    <w:p w14:paraId="19BFD5D3" w14:textId="0BBE008F" w:rsidR="00C730BF" w:rsidRDefault="00C730BF" w:rsidP="00C730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Taxa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fi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încasată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pentru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beneficiarii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serviciului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- 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persoane fizice  care de</w:t>
      </w:r>
      <w:r w:rsidRPr="00C730B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in sub orice formă  (proprietate,  închiriere, concesionare, cu titlu gratuit , sau în alte forme prevăzute de lege ) locuin</w:t>
      </w:r>
      <w:r w:rsidRPr="00C730B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e </w:t>
      </w:r>
      <w:r w:rsidRPr="00C730BF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n ora</w:t>
      </w:r>
      <w:r w:rsidRPr="00C730BF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ul P</w:t>
      </w:r>
      <w:r w:rsidRPr="00C730BF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Pr="00C730BF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rlagele, precum </w:t>
      </w:r>
      <w:r w:rsidRPr="00C730BF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i chiria</w:t>
      </w:r>
      <w:r w:rsidRPr="00C730BF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ii , concesionarii, administratorii  persoane fizice  din locuin</w:t>
      </w:r>
      <w:r w:rsidRPr="00C730B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ele  proprietate a unită</w:t>
      </w:r>
      <w:r w:rsidRPr="00C730B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ii administrativ </w:t>
      </w:r>
      <w:r w:rsidRPr="00C730BF">
        <w:rPr>
          <w:rFonts w:ascii="Bookman Old Style" w:eastAsia="Times New Roman" w:hAnsi="Bookman Old Style" w:cs="Bookman Old Style"/>
          <w:sz w:val="24"/>
          <w:szCs w:val="24"/>
          <w:lang w:val="ro-RO"/>
        </w:rPr>
        <w:t>–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teritoriale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7A2E9B61" w14:textId="132814EA" w:rsidR="00C730BF" w:rsidRPr="00C730BF" w:rsidRDefault="00C730BF" w:rsidP="00C730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Ace</w:t>
      </w:r>
      <w:r>
        <w:rPr>
          <w:rFonts w:ascii="Cambria" w:eastAsia="Times New Roman" w:hAnsi="Cambria" w:cs="Times New Roman"/>
          <w:sz w:val="24"/>
          <w:szCs w:val="24"/>
          <w:lang w:val="ro-RO"/>
        </w:rPr>
        <w:t xml:space="preserve">știa 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au obliga</w:t>
      </w:r>
      <w:r w:rsidRPr="00C730B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ia depunerii Declara</w:t>
      </w:r>
      <w:r w:rsidRPr="00C730B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iei de impunere , dat</w:t>
      </w:r>
      <w:r w:rsidRPr="00C730BF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pe propria r</w:t>
      </w:r>
      <w:r w:rsidRPr="00C730BF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spundere, sub inciden</w:t>
      </w:r>
      <w:r w:rsidRPr="00C730B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a răspunderii  penale privind falsul în declara</w:t>
      </w:r>
      <w:r w:rsidRPr="00C730B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ii , privind num</w:t>
      </w:r>
      <w:r w:rsidRPr="00C730BF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C730BF">
        <w:rPr>
          <w:rFonts w:ascii="Bookman Old Style" w:eastAsia="Times New Roman" w:hAnsi="Bookman Old Style" w:cs="Times New Roman"/>
          <w:sz w:val="24"/>
          <w:szCs w:val="24"/>
          <w:lang w:val="ro-RO"/>
        </w:rPr>
        <w:t>rul persoanelor  care locuiesc la adresa  declarată.</w:t>
      </w:r>
    </w:p>
    <w:p w14:paraId="13A6C2BD" w14:textId="1DF3727C" w:rsidR="00DF6AAE" w:rsidRPr="00832447" w:rsidRDefault="00DF6AAE" w:rsidP="00C730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C730BF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</w:t>
      </w:r>
      <w:r w:rsidRPr="00C730BF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Având</w:t>
      </w:r>
      <w:proofErr w:type="spellEnd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vedere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cele</w:t>
      </w:r>
      <w:proofErr w:type="spellEnd"/>
      <w:proofErr w:type="gramEnd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prezentate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dar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32447" w:rsidRPr="00832447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i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necesitatea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stabilirii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unei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taxe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speciale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pentru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prestarea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acestui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serviciu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p</w:t>
      </w:r>
      <w:r w:rsidR="00832447" w:rsidRPr="00832447">
        <w:rPr>
          <w:rFonts w:ascii="Bookman Old Style" w:eastAsia="Times New Roman" w:hAnsi="Bookman Old Style" w:cs="Bookman Old Style"/>
          <w:sz w:val="24"/>
          <w:szCs w:val="24"/>
          <w:lang w:val="en-AU"/>
        </w:rPr>
        <w:t>â</w:t>
      </w:r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n</w:t>
      </w:r>
      <w:r w:rsidR="00832447" w:rsidRPr="00832447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la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stabilirea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modalită</w:t>
      </w:r>
      <w:r w:rsidR="00832447" w:rsidRPr="00832447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ii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gestionare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 </w:t>
      </w:r>
      <w:proofErr w:type="spellStart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serviciului</w:t>
      </w:r>
      <w:proofErr w:type="spellEnd"/>
      <w:r w:rsidR="00832447"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,</w:t>
      </w:r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vă</w:t>
      </w:r>
      <w:proofErr w:type="spellEnd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rog </w:t>
      </w:r>
      <w:proofErr w:type="spell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să</w:t>
      </w:r>
      <w:proofErr w:type="spellEnd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fiţi</w:t>
      </w:r>
      <w:proofErr w:type="spellEnd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acord</w:t>
      </w:r>
      <w:proofErr w:type="spellEnd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prezentul</w:t>
      </w:r>
      <w:proofErr w:type="spellEnd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proiect</w:t>
      </w:r>
      <w:proofErr w:type="spellEnd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hotărâre</w:t>
      </w:r>
      <w:proofErr w:type="spellEnd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forma </w:t>
      </w:r>
      <w:proofErr w:type="spellStart"/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prezentată</w:t>
      </w:r>
      <w:proofErr w:type="spellEnd"/>
      <w:r w:rsidRPr="00832447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.</w:t>
      </w:r>
      <w:r w:rsidRPr="0083244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</w:t>
      </w:r>
    </w:p>
    <w:p w14:paraId="595BCC81" w14:textId="04BC9DFB" w:rsidR="00DF6AAE" w:rsidRPr="003F7A2D" w:rsidRDefault="00DF6AAE" w:rsidP="00C730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    </w:t>
      </w:r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</w:t>
      </w:r>
    </w:p>
    <w:p w14:paraId="63C27A5D" w14:textId="11F3DE2D" w:rsidR="00DF6AAE" w:rsidRPr="00BF73E4" w:rsidRDefault="00DF6AAE" w:rsidP="009F0A0F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  <w:proofErr w:type="spellEnd"/>
    </w:p>
    <w:p w14:paraId="564EFC0E" w14:textId="28DFE641" w:rsidR="00D03078" w:rsidRPr="00D143C6" w:rsidRDefault="00C730BF" w:rsidP="00D143C6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F6AAE"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 w:rsidR="00DF6AAE"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</w:t>
      </w:r>
      <w:r w:rsidR="00D143C6">
        <w:rPr>
          <w:rFonts w:ascii="Bookman Old Style" w:eastAsia="Times New Roman" w:hAnsi="Bookman Old Style" w:cs="Times New Roman"/>
          <w:sz w:val="24"/>
          <w:szCs w:val="24"/>
          <w:lang w:val="en-AU"/>
        </w:rPr>
        <w:t>n</w:t>
      </w:r>
    </w:p>
    <w:p w14:paraId="2F288E70" w14:textId="77777777" w:rsidR="00D62171" w:rsidRDefault="00D62171" w:rsidP="00AF28E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5346E62" w14:textId="4F748F4F" w:rsidR="00157A84" w:rsidRDefault="00AF28E1" w:rsidP="00D143C6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</w:p>
    <w:p w14:paraId="077B727B" w14:textId="77777777" w:rsidR="00AF28E1" w:rsidRDefault="00AF28E1" w:rsidP="00AF28E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  <w:lang w:val="ro-RO"/>
        </w:rPr>
      </w:pPr>
    </w:p>
    <w:sectPr w:rsidR="00AF28E1" w:rsidSect="00725BD0">
      <w:pgSz w:w="12240" w:h="15840"/>
      <w:pgMar w:top="284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C4B01"/>
    <w:multiLevelType w:val="hybridMultilevel"/>
    <w:tmpl w:val="B44089C6"/>
    <w:lvl w:ilvl="0" w:tplc="EF2AC492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D78E2"/>
    <w:multiLevelType w:val="hybridMultilevel"/>
    <w:tmpl w:val="409ACB6A"/>
    <w:lvl w:ilvl="0" w:tplc="39EA43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5853"/>
    <w:multiLevelType w:val="hybridMultilevel"/>
    <w:tmpl w:val="7988DE36"/>
    <w:lvl w:ilvl="0" w:tplc="B42C831E">
      <w:numFmt w:val="bullet"/>
      <w:lvlText w:val="-"/>
      <w:lvlJc w:val="left"/>
      <w:pPr>
        <w:ind w:left="136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BD0"/>
    <w:rsid w:val="000356BF"/>
    <w:rsid w:val="00044B47"/>
    <w:rsid w:val="00061BAB"/>
    <w:rsid w:val="00066F7E"/>
    <w:rsid w:val="000B4787"/>
    <w:rsid w:val="000D2896"/>
    <w:rsid w:val="000D2B3A"/>
    <w:rsid w:val="000E41C4"/>
    <w:rsid w:val="000F0CBD"/>
    <w:rsid w:val="000F3659"/>
    <w:rsid w:val="001219D4"/>
    <w:rsid w:val="00157A84"/>
    <w:rsid w:val="001829F3"/>
    <w:rsid w:val="001D6543"/>
    <w:rsid w:val="002223EA"/>
    <w:rsid w:val="002574C8"/>
    <w:rsid w:val="002E763C"/>
    <w:rsid w:val="00311ADB"/>
    <w:rsid w:val="003951B1"/>
    <w:rsid w:val="00397757"/>
    <w:rsid w:val="003B7D09"/>
    <w:rsid w:val="003E1C39"/>
    <w:rsid w:val="003F1A64"/>
    <w:rsid w:val="003F7A2D"/>
    <w:rsid w:val="004164A9"/>
    <w:rsid w:val="00550943"/>
    <w:rsid w:val="00571FDE"/>
    <w:rsid w:val="005805B3"/>
    <w:rsid w:val="005E7B9C"/>
    <w:rsid w:val="006315F4"/>
    <w:rsid w:val="006369D2"/>
    <w:rsid w:val="0065561A"/>
    <w:rsid w:val="006675C1"/>
    <w:rsid w:val="00684361"/>
    <w:rsid w:val="00691D58"/>
    <w:rsid w:val="006B4ED6"/>
    <w:rsid w:val="006B5465"/>
    <w:rsid w:val="00725BD0"/>
    <w:rsid w:val="007567A4"/>
    <w:rsid w:val="00761660"/>
    <w:rsid w:val="007656E2"/>
    <w:rsid w:val="0078464F"/>
    <w:rsid w:val="007A5A1D"/>
    <w:rsid w:val="007F07C5"/>
    <w:rsid w:val="00832447"/>
    <w:rsid w:val="00833F65"/>
    <w:rsid w:val="0087219C"/>
    <w:rsid w:val="008755DB"/>
    <w:rsid w:val="00885627"/>
    <w:rsid w:val="008B767D"/>
    <w:rsid w:val="008C186A"/>
    <w:rsid w:val="008E1D06"/>
    <w:rsid w:val="008F454C"/>
    <w:rsid w:val="008F77E4"/>
    <w:rsid w:val="0090311B"/>
    <w:rsid w:val="009553AD"/>
    <w:rsid w:val="00957B01"/>
    <w:rsid w:val="00996838"/>
    <w:rsid w:val="009F0A0F"/>
    <w:rsid w:val="00A335D2"/>
    <w:rsid w:val="00A45EDE"/>
    <w:rsid w:val="00A56DAF"/>
    <w:rsid w:val="00A57AE5"/>
    <w:rsid w:val="00A709E1"/>
    <w:rsid w:val="00AF28E1"/>
    <w:rsid w:val="00B20EBF"/>
    <w:rsid w:val="00B472DB"/>
    <w:rsid w:val="00B51EFB"/>
    <w:rsid w:val="00B54B81"/>
    <w:rsid w:val="00B66B56"/>
    <w:rsid w:val="00B7354D"/>
    <w:rsid w:val="00B81C3C"/>
    <w:rsid w:val="00BB3CDE"/>
    <w:rsid w:val="00C04307"/>
    <w:rsid w:val="00C20565"/>
    <w:rsid w:val="00C319E3"/>
    <w:rsid w:val="00C70364"/>
    <w:rsid w:val="00C730BF"/>
    <w:rsid w:val="00C948FD"/>
    <w:rsid w:val="00CD1757"/>
    <w:rsid w:val="00CD3CE8"/>
    <w:rsid w:val="00D03078"/>
    <w:rsid w:val="00D143C6"/>
    <w:rsid w:val="00D1654A"/>
    <w:rsid w:val="00D50AFF"/>
    <w:rsid w:val="00D62171"/>
    <w:rsid w:val="00D62486"/>
    <w:rsid w:val="00D71316"/>
    <w:rsid w:val="00D86504"/>
    <w:rsid w:val="00DA28FE"/>
    <w:rsid w:val="00DF6AAE"/>
    <w:rsid w:val="00E7213C"/>
    <w:rsid w:val="00E95FF4"/>
    <w:rsid w:val="00F2588B"/>
    <w:rsid w:val="00F7793D"/>
    <w:rsid w:val="00F95881"/>
    <w:rsid w:val="00FA1975"/>
    <w:rsid w:val="00FC41CB"/>
    <w:rsid w:val="00FD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2549"/>
  <w15:docId w15:val="{CA74F86E-C26C-4D0B-844E-8EC75DF1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rsid w:val="00725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61A"/>
    <w:pPr>
      <w:ind w:left="720"/>
      <w:contextualSpacing/>
    </w:pPr>
  </w:style>
  <w:style w:type="table" w:styleId="TableGrid">
    <w:name w:val="Table Grid"/>
    <w:basedOn w:val="TableNormal"/>
    <w:uiPriority w:val="59"/>
    <w:rsid w:val="00C0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03F81-EECA-400E-98D7-5EB45BE0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78</cp:revision>
  <cp:lastPrinted>2021-02-23T07:57:00Z</cp:lastPrinted>
  <dcterms:created xsi:type="dcterms:W3CDTF">2017-01-17T09:36:00Z</dcterms:created>
  <dcterms:modified xsi:type="dcterms:W3CDTF">2021-02-26T09:09:00Z</dcterms:modified>
</cp:coreProperties>
</file>