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902F" w14:textId="77777777" w:rsidR="00751794" w:rsidRDefault="00751794" w:rsidP="00751794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A865B6E" w14:textId="77777777" w:rsidR="00751794" w:rsidRDefault="00751794" w:rsidP="00751794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</w:t>
      </w:r>
    </w:p>
    <w:p w14:paraId="2F6E4448" w14:textId="77777777" w:rsidR="00751794" w:rsidRDefault="00751794" w:rsidP="00751794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ROMÂNIA  </w:t>
      </w:r>
    </w:p>
    <w:p w14:paraId="343E5646" w14:textId="77777777" w:rsidR="00751794" w:rsidRDefault="00751794" w:rsidP="0075179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56808648" w14:textId="77777777" w:rsidR="00751794" w:rsidRDefault="00751794" w:rsidP="0075179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1BAC639B" w14:textId="77777777" w:rsidR="00751794" w:rsidRDefault="00751794" w:rsidP="0075179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3F75F6EB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</w:p>
    <w:p w14:paraId="2B8E6565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0D4AD3C" w14:textId="77777777" w:rsidR="00751794" w:rsidRDefault="00751794" w:rsidP="0075179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>PROIECT   DE   HOTĂRÂRE</w:t>
      </w:r>
    </w:p>
    <w:p w14:paraId="4A068C98" w14:textId="77777777" w:rsidR="00751794" w:rsidRDefault="00751794" w:rsidP="0075179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aprobarea  nivelurilor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valorile impozabile, impozitele şi taxele locale  şi alte taxe asimilate acestora  aplicabile în anul fiscal 2022 în oraşul Pătârlagele </w:t>
      </w:r>
    </w:p>
    <w:p w14:paraId="784C8D17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14:paraId="2BCD9E7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A445542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judeţul Buzău, întrunit în şedinţă ordinară,</w:t>
      </w:r>
    </w:p>
    <w:p w14:paraId="7A877048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vedere:</w:t>
      </w:r>
    </w:p>
    <w:p w14:paraId="38EB79E9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- referatul de aprobare prezentat de primarul oraşului Pătârlagele, înregistrat la nr.  4369 / 17.05.2021 ; </w:t>
      </w:r>
    </w:p>
    <w:p w14:paraId="3CB0ADF2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raportul compartimentului de specialitate, înregistrat la nr. 4370 / 17.05.2021;</w:t>
      </w:r>
    </w:p>
    <w:p w14:paraId="610DEFA2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prevederile   art. 454 – 487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art  491 alin.(1)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(2)  din Legea nr. 227/ 2015 privind Codul Fiscal, cu  modificările şi  completările ulterioare;</w:t>
      </w:r>
    </w:p>
    <w:p w14:paraId="6EAF0812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prevederile  Titlului  IX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X  din Hot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rea  Guvernului  nr. 1/2016  privind aprobarea Normelor Metodologice de aplicare a Legii nr. 227/2015  privind Codul Fiscal ;</w:t>
      </w:r>
    </w:p>
    <w:p w14:paraId="4BD57BCC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- prevederile art. 5 alin. (1), art.16 alin (2), art.27 din Legea nr. 273/2006 privind finanţele publice locale, cu modificările şi completările ulterioare;</w:t>
      </w:r>
    </w:p>
    <w:p w14:paraId="57FB1241" w14:textId="77777777" w:rsidR="00751794" w:rsidRDefault="00751794" w:rsidP="00751794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 prevederile art. 84 alin.(3),  art.129 alin.(4) lit. ”c”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Ordonan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Urgen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55F83CF3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3) lit.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Ordonan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Urgen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</w:p>
    <w:p w14:paraId="2F47215A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D742D3" w14:textId="77777777" w:rsidR="00751794" w:rsidRDefault="00751794" w:rsidP="0075179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1B2B7D49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E720AD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Se stabilesc  în limitele şi în condiţiile prevăzute de lege, cuantumul  impozitelor   şi taxelor  locale, aplicabile în anul fiscal  2022, după cum urmează:</w:t>
      </w:r>
    </w:p>
    <w:p w14:paraId="28160810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040055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lang w:val="ro-RO"/>
        </w:rPr>
        <w:t>Art.1.</w:t>
      </w:r>
      <w:r>
        <w:rPr>
          <w:rFonts w:ascii="Bookman Old Style" w:eastAsia="Times New Roman" w:hAnsi="Bookman Old Style" w:cs="Times New Roman"/>
          <w:color w:val="00000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sz w:val="18"/>
          <w:szCs w:val="18"/>
        </w:rPr>
        <w:t>(1)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 pe</w:t>
      </w:r>
      <w:proofErr w:type="gramEnd"/>
      <w:r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taxa pe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 xml:space="preserve">  </w:t>
      </w:r>
      <w:r>
        <w:rPr>
          <w:rFonts w:ascii="Bookman Old Style" w:eastAsia="Times New Roman" w:hAnsi="Bookman Old Style" w:cs="Times New Roman"/>
          <w:color w:val="000000"/>
        </w:rPr>
        <w:t xml:space="preserve">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către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bugetul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unităţii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unde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amplasata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clădirea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63197E9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sz w:val="18"/>
          <w:szCs w:val="18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Pentru cădirile reziden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 xml:space="preserve">iale  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i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dirile anex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 aflate în  proprietatea persoanelor fizice impozitul pe clădiri  se calculează  prin aplicarea  cotei de  0,08% asupra valorii  impozabile a clădirii.</w:t>
      </w:r>
    </w:p>
    <w:p w14:paraId="6419881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sz w:val="18"/>
          <w:szCs w:val="18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Valoarea impozabilă a clădirii, exprimată în lei,  se determină prin  înmulţirea  suprafeţei construite  desfăşurate  a acesteia, exprimată în metri pătraţi,  cu valoarea impozabilă corespunzătoare, exprimată în lei/m.p, din tabelul următor:</w:t>
      </w:r>
    </w:p>
    <w:p w14:paraId="4285FCFF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tbl>
      <w:tblPr>
        <w:tblStyle w:val="TableGrid2"/>
        <w:tblW w:w="9900" w:type="dxa"/>
        <w:tblInd w:w="288" w:type="dxa"/>
        <w:tblLook w:val="01E0" w:firstRow="1" w:lastRow="1" w:firstColumn="1" w:lastColumn="1" w:noHBand="0" w:noVBand="0"/>
      </w:tblPr>
      <w:tblGrid>
        <w:gridCol w:w="3616"/>
        <w:gridCol w:w="2584"/>
        <w:gridCol w:w="3700"/>
      </w:tblGrid>
      <w:tr w:rsidR="00751794" w14:paraId="16E1D686" w14:textId="77777777" w:rsidTr="00751794">
        <w:trPr>
          <w:trHeight w:val="330"/>
        </w:trPr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00A" w14:textId="77777777" w:rsidR="00751794" w:rsidRDefault="00751794">
            <w:pPr>
              <w:tabs>
                <w:tab w:val="left" w:pos="1260"/>
              </w:tabs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              </w:t>
            </w:r>
          </w:p>
          <w:p w14:paraId="396D9B76" w14:textId="77777777" w:rsidR="00751794" w:rsidRDefault="00751794">
            <w:pPr>
              <w:tabs>
                <w:tab w:val="left" w:pos="1260"/>
              </w:tabs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         Tipul clădirii</w:t>
            </w:r>
          </w:p>
          <w:p w14:paraId="3CF1D0D0" w14:textId="77777777" w:rsidR="00751794" w:rsidRDefault="00751794">
            <w:pPr>
              <w:tabs>
                <w:tab w:val="left" w:pos="1260"/>
              </w:tabs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  <w:p w14:paraId="23E49853" w14:textId="77777777" w:rsidR="00751794" w:rsidRDefault="00751794">
            <w:pPr>
              <w:tabs>
                <w:tab w:val="left" w:pos="1260"/>
              </w:tabs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7D0D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lastRenderedPageBreak/>
              <w:t>Valoarea impozabilă</w:t>
            </w:r>
          </w:p>
          <w:p w14:paraId="0E2E077C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lei/m.p</w:t>
            </w:r>
          </w:p>
        </w:tc>
      </w:tr>
      <w:tr w:rsidR="00751794" w14:paraId="25535048" w14:textId="77777777" w:rsidTr="00751794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82D" w14:textId="77777777" w:rsidR="00751794" w:rsidRDefault="00751794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1AB6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Cu instalaţii de apă ,</w:t>
            </w:r>
          </w:p>
          <w:p w14:paraId="59359567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canalizare , electricitate şi încălzire  (condiţii </w:t>
            </w:r>
          </w:p>
          <w:p w14:paraId="77B16FB9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cumulative 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E35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Fără instalaţii de apă , </w:t>
            </w:r>
          </w:p>
          <w:p w14:paraId="4EE5E6C9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canalizare , electricitate </w:t>
            </w:r>
          </w:p>
          <w:p w14:paraId="64D39DA3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sau încălzire</w:t>
            </w:r>
          </w:p>
        </w:tc>
      </w:tr>
      <w:tr w:rsidR="00751794" w14:paraId="20CBE3F8" w14:textId="77777777" w:rsidTr="00751794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9A60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A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.Clădire cu cadre din beton armat sau cu pereţi exteriori din cărămidă arsă  sau orice alte materiale rezultate în urma unui tratament termic şi / sau chimic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B89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</w:p>
          <w:p w14:paraId="54C7AC7B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1 000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250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</w:p>
          <w:p w14:paraId="6B01028E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</w:tr>
      <w:tr w:rsidR="00751794" w14:paraId="7548DA67" w14:textId="77777777" w:rsidTr="00751794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679A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B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 Clădire cu pereţi exteriori  din lemn , din piatră naturală,din cărămidă nearsă, din vălătuci  sau din orice alte materiale nesupuse unui tratament termic şi / chimic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5DE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</w:p>
          <w:p w14:paraId="1AAECDBD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5F4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</w:p>
          <w:p w14:paraId="047AC79F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751794" w14:paraId="0A85F135" w14:textId="77777777" w:rsidTr="00751794">
        <w:trPr>
          <w:trHeight w:val="989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1BD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. Clădire - anexă cu cadre din beton  armat sau cu pereţi exteriori   din cărămidă arsă  sau din orice materiale rezultate în urma unui tratament  termic şi / sau chimic</w:t>
            </w:r>
          </w:p>
          <w:p w14:paraId="2FB6BDED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4C4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0C409A9D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200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307C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0EE8C869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175</w:t>
            </w:r>
          </w:p>
          <w:p w14:paraId="135D22F0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77120CE7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</w:tr>
      <w:tr w:rsidR="00751794" w14:paraId="6BDDBCC8" w14:textId="77777777" w:rsidTr="00751794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3853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D.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Clădire - anexă cu pereţi exteriori din lemn , din piatră naturală , din cărămidă nearsă , din vălătuci  sau din orice alte materiale nesupuse unui tratament termic şi / sau chimic.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939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49470E13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125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E2C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  <w:p w14:paraId="379F0DB5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75</w:t>
            </w:r>
          </w:p>
        </w:tc>
      </w:tr>
      <w:tr w:rsidR="00751794" w14:paraId="00FE22E0" w14:textId="77777777" w:rsidTr="00751794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314E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E.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În cazul</w:t>
            </w: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contribuabilului  care deţine la aceeaşi  adresă  încăperi amplasate la subsol , la demisol şi /sau la mansardă, utilizate ca locuinţă, în oricare  dintre tipurile  de clădiri prevăzute la lit.A-D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3F80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75%din suma care s-ar aplica clădirii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D3E3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75%din suma care s-ar</w:t>
            </w:r>
          </w:p>
          <w:p w14:paraId="242D82C2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aplica clădirii</w:t>
            </w:r>
          </w:p>
        </w:tc>
      </w:tr>
      <w:tr w:rsidR="00751794" w14:paraId="25AF6284" w14:textId="77777777" w:rsidTr="00751794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890C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F.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În cazul</w:t>
            </w: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contribuabilului  care deţine la aceeaşi  adresă  încăperi amplasate la subsol , la demisol şi /sau la mansardă, utilizate în  alte scopuri decât cel de locuinţă, în oricare  dintre tipurile  de clădiri prevăzute la lit.A-D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6881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50% din suma care s-ar aplica clădirii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55C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50% din suma care s-ar</w:t>
            </w:r>
          </w:p>
          <w:p w14:paraId="0CAEB701" w14:textId="77777777" w:rsidR="00751794" w:rsidRDefault="007517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aplica clădirii</w:t>
            </w:r>
          </w:p>
        </w:tc>
      </w:tr>
    </w:tbl>
    <w:p w14:paraId="5463262D" w14:textId="77777777" w:rsidR="00751794" w:rsidRDefault="00751794" w:rsidP="0075179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ABC61BA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(4)</w:t>
      </w:r>
      <w:r>
        <w:rPr>
          <w:rFonts w:ascii="Bookman Old Style" w:eastAsia="Times New Roman" w:hAnsi="Bookman Old Style" w:cs="Times New Roman"/>
          <w:lang w:val="ro-RO"/>
        </w:rPr>
        <w:t xml:space="preserve"> În cazul unei construc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 care are pere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ii exteriori din materiale diferite, pentru stabilirea valorii impozabile  a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dirii se identific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 tablelul prev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zut la alin. (3) valoarea impozabilă cea mai mare, corespunzătoare  materialului cu ponderea cea mai mare.</w:t>
      </w:r>
    </w:p>
    <w:p w14:paraId="27FE08C5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(5)</w:t>
      </w:r>
      <w:r>
        <w:rPr>
          <w:rFonts w:ascii="Bookman Old Style" w:eastAsia="Times New Roman" w:hAnsi="Bookman Old Style" w:cs="Times New Roman"/>
          <w:lang w:val="ro-RO"/>
        </w:rPr>
        <w:t xml:space="preserve"> Suprafa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a construit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 desf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urat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a unei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 se determin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prin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nsumarea suprafe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elor  sec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iunilor tuturor nivelurilor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dirii , inclusiv ale balcoanelor , logiilor sau ale celor situate la subsol sau la mansardă, exceptând suprafe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ele podurilor neutilizate ca locuin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, ale sc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rilor 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i teraselor neacoperite.</w:t>
      </w:r>
    </w:p>
    <w:p w14:paraId="57A32C21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(6)</w:t>
      </w:r>
      <w:r>
        <w:rPr>
          <w:rFonts w:ascii="Bookman Old Style" w:eastAsia="Times New Roman" w:hAnsi="Bookman Old Style" w:cs="Times New Roman"/>
          <w:lang w:val="ro-RO"/>
        </w:rPr>
        <w:t xml:space="preserve">  Dacă dimensiunile exterioare ale unei clădiri nu pot fi efectiv măsurate  pe conturul exterior, atunci, suprafa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a construit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desf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urat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a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dirii se determin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 prin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nmul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irea suprafe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ei utile a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 cu un coeficient de transformare de 1,4.</w:t>
      </w:r>
    </w:p>
    <w:p w14:paraId="29E0E188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(7)</w:t>
      </w:r>
      <w:r>
        <w:rPr>
          <w:rFonts w:ascii="Bookman Old Style" w:eastAsia="Times New Roman" w:hAnsi="Bookman Old Style" w:cs="Times New Roman"/>
          <w:lang w:val="ro-RO"/>
        </w:rPr>
        <w:t xml:space="preserve">  Valoarea impozabilă a clădirii se ajustează în funcţie de rangul  localităţii şi de zona în care este amplasată  clădirea  prin înmulţirea valorii determinate  conform alin.(3)-(6)  cu următorii coeficien</w:t>
      </w:r>
      <w:r>
        <w:rPr>
          <w:rFonts w:ascii="Times New Roman" w:eastAsia="Times New Roman" w:hAnsi="Times New Roman" w:cs="Times New Roman"/>
          <w:lang w:val="ro-RO"/>
        </w:rPr>
        <w:t>ți</w:t>
      </w:r>
      <w:r>
        <w:rPr>
          <w:rFonts w:ascii="Bookman Old Style" w:eastAsia="Times New Roman" w:hAnsi="Bookman Old Style" w:cs="Times New Roman"/>
          <w:lang w:val="ro-RO"/>
        </w:rPr>
        <w:t xml:space="preserve"> de corecţie:</w:t>
      </w:r>
    </w:p>
    <w:p w14:paraId="3338D554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1. </w:t>
      </w:r>
      <w:r>
        <w:rPr>
          <w:rFonts w:ascii="Bookman Old Style" w:eastAsia="Times New Roman" w:hAnsi="Bookman Old Style" w:cs="Times New Roman"/>
          <w:lang w:val="ro-RO"/>
        </w:rPr>
        <w:t xml:space="preserve">În  oraşul Pătârlagele, oraş de  rangul III , se stabilesc  două zone : </w:t>
      </w:r>
    </w:p>
    <w:p w14:paraId="265CD6D4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a)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A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- clădirile cu acces direct la D.N 10  -   coeficient de corecţie 2,30 ;</w:t>
      </w:r>
    </w:p>
    <w:p w14:paraId="52AA384A" w14:textId="77777777" w:rsidR="00751794" w:rsidRDefault="00751794" w:rsidP="00751794">
      <w:pPr>
        <w:tabs>
          <w:tab w:val="left" w:pos="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b)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B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- celelalte clădiri  -  coeficient de corecţie 2,20 .</w:t>
      </w:r>
    </w:p>
    <w:p w14:paraId="673E4E57" w14:textId="77777777" w:rsidR="00751794" w:rsidRDefault="00751794" w:rsidP="00751794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În satele componente ale oraşului – rangul V , se stabilesc  patru zone :</w:t>
      </w:r>
    </w:p>
    <w:p w14:paraId="5C50492E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a)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A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- satele : Valea Lupului , Poienile , Mărunţişu , Lunca – coeficient de corecţie 1,05;</w:t>
      </w:r>
    </w:p>
    <w:p w14:paraId="0F1440EE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b)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Zona B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– satele : Sibiciu de Sus , Crâng, Valea Viei – coeficient de corecţie 1,00</w:t>
      </w:r>
    </w:p>
    <w:p w14:paraId="170BAE6C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c)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Zona C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– satele Valea Sibiciului, Stroeşti, Muscel, Fundăturile –coeficient de corecţie 0,95;</w:t>
      </w:r>
    </w:p>
    <w:p w14:paraId="362F3569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d)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Zona D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- satele Gornet, Mănăstirea, Calea Chiojdului  - coeficient de corecţie  0,90;</w:t>
      </w:r>
    </w:p>
    <w:p w14:paraId="4C20BE4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lastRenderedPageBreak/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(8)</w:t>
      </w:r>
      <w:r>
        <w:rPr>
          <w:rFonts w:ascii="Bookman Old Style" w:eastAsia="Times New Roman" w:hAnsi="Bookman Old Style" w:cs="Times New Roman"/>
          <w:lang w:val="ro-RO"/>
        </w:rPr>
        <w:t xml:space="preserve"> În cazul unui apartament  amplasat într-un bloc cu mai mult de 3 niveluri  şi 8 apartamente, coeficientul de corecţie  prevăzut la punctul 1 se reduce cu 0,10.</w:t>
      </w:r>
    </w:p>
    <w:p w14:paraId="1F2FBDE6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(9)</w:t>
      </w:r>
      <w:r>
        <w:rPr>
          <w:rFonts w:ascii="Bookman Old Style" w:eastAsia="Times New Roman" w:hAnsi="Bookman Old Style" w:cs="Times New Roman"/>
          <w:lang w:val="ro-RO"/>
        </w:rPr>
        <w:t xml:space="preserve"> Valoarea impozabilă a clădirii se reduce în funcţie de anul terminării acesteia, după cum urmează :</w:t>
      </w:r>
    </w:p>
    <w:p w14:paraId="0594E4D1" w14:textId="77777777" w:rsidR="00751794" w:rsidRDefault="00751794" w:rsidP="0075179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a ) cu 50 % pentru clădirea care are o vechime de peste 100 ani la data de 1 ianuarie  a anului fiscal de referin</w:t>
      </w:r>
      <w:r>
        <w:rPr>
          <w:rFonts w:ascii="Times New Roman" w:eastAsia="Times New Roman" w:hAnsi="Times New Roman" w:cs="Times New Roman"/>
          <w:lang w:val="ro-RO"/>
        </w:rPr>
        <w:t>ță;</w:t>
      </w:r>
    </w:p>
    <w:p w14:paraId="3C1AEB9C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b)  cu 30% pentru clădirea  care are o vechime cuprinsă între 50 de ani </w:t>
      </w:r>
      <w:r>
        <w:rPr>
          <w:rFonts w:ascii="Times New Roman" w:eastAsia="Times New Roman" w:hAnsi="Times New Roman" w:cs="Times New Roman"/>
          <w:lang w:val="ro-RO"/>
        </w:rPr>
        <w:t xml:space="preserve">și 100 ani inclusiv </w:t>
      </w:r>
      <w:r>
        <w:rPr>
          <w:rFonts w:ascii="Bookman Old Style" w:eastAsia="Times New Roman" w:hAnsi="Bookman Old Style" w:cs="Times New Roman"/>
          <w:lang w:val="ro-RO"/>
        </w:rPr>
        <w:t xml:space="preserve">  la data de 1 ianuarie a anului fiscal de referinţă;</w:t>
      </w:r>
    </w:p>
    <w:p w14:paraId="6FCD96A9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c) cu 10% pentru clădirea care are o vechime cuprinsă  între 30 de ani şi 50 de ani inclusiv , la data de 1 ianuarie  a anului fiscal de referinţă.</w:t>
      </w:r>
    </w:p>
    <w:p w14:paraId="3D19CD2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21E113E3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2C4AB74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DF25FA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Art.2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.(1)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>Pentru clădirile nereziden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 xml:space="preserve">iale aflate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 proprietatea persoanelor fizice, impozitul pe cl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diri se calculeaz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prin aplicarea unei cote de 0,2 % asupra valorii care poate fi:</w:t>
      </w:r>
    </w:p>
    <w:p w14:paraId="364B58D7" w14:textId="77777777" w:rsidR="00751794" w:rsidRDefault="00751794" w:rsidP="007517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rezultată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dintr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-un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raport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întocmit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un</w:t>
      </w:r>
    </w:p>
    <w:p w14:paraId="039BF02C" w14:textId="77777777" w:rsidR="00751794" w:rsidRDefault="00751794" w:rsidP="0075179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evaluator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autorizat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depus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organul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local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depunerii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raportului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produce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efecte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începând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data de 1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ianuarie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următor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10598714" w14:textId="77777777" w:rsidR="00751794" w:rsidRDefault="00751794" w:rsidP="007517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valoarea finală a lucrărilor de construc</w:t>
      </w:r>
      <w:r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ii, </w:t>
      </w:r>
      <w:r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cazul cl</w:t>
      </w:r>
      <w:r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dirilor noi, construite </w:t>
      </w:r>
      <w:r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n </w:t>
      </w:r>
    </w:p>
    <w:p w14:paraId="559FBB7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ultimii 5 ani  anteriori anului de referin</w:t>
      </w:r>
      <w:r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 xml:space="preserve">ă 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;</w:t>
      </w:r>
    </w:p>
    <w:p w14:paraId="6BE8B793" w14:textId="77777777" w:rsidR="00751794" w:rsidRDefault="00751794" w:rsidP="007517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rezultă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actul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se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transferă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dreptul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</w:p>
    <w:p w14:paraId="59D76455" w14:textId="77777777" w:rsidR="00751794" w:rsidRDefault="00751794" w:rsidP="0075179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proprietate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dobândite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nu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precizată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se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utilizează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ultima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înregistrată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date </w:t>
      </w:r>
      <w:proofErr w:type="gram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organului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fiscal;</w:t>
      </w:r>
    </w:p>
    <w:p w14:paraId="3730FA4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ind w:left="945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Pentru clădirile nereziden</w:t>
      </w:r>
      <w:r>
        <w:rPr>
          <w:rFonts w:ascii="Cambria" w:eastAsia="Times New Roman" w:hAnsi="Cambria" w:cs="Cambria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iale aflate 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proprietatea persoanelor fizice, utilizate </w:t>
      </w:r>
    </w:p>
    <w:p w14:paraId="6CFF4B9D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pentru activită</w:t>
      </w:r>
      <w:r>
        <w:rPr>
          <w:rFonts w:ascii="Cambria" w:eastAsia="Times New Roman" w:hAnsi="Cambria" w:cs="Cambria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din domeniul agricol , impozitul pe clădiri se calculează prin aplicarea unei cote de 0,4 % asupra valorii impozabile a clădirii .</w:t>
      </w:r>
    </w:p>
    <w:p w14:paraId="1904B89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ind w:left="945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(3)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cazul în care valoarea clădirii nu poate fi calculată , conform prevederilor </w:t>
      </w:r>
    </w:p>
    <w:p w14:paraId="652ABB7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alin.(2) impozitul se calculează  prin aplicarea cotei de 2% asupra valorii impozabile determinate  conform art.1.                     </w:t>
      </w:r>
    </w:p>
    <w:p w14:paraId="3365D38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Art.3. (1)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>
        <w:rPr>
          <w:rFonts w:ascii="Bookman Old Style" w:hAnsi="Bookman Old Style" w:cs="Courier New"/>
          <w:color w:val="000000" w:themeColor="text1"/>
        </w:rPr>
        <w:t>destinaţie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mixtă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aflate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proprietatea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fizice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însumarea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: </w:t>
      </w:r>
    </w:p>
    <w:p w14:paraId="647127C7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a)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calculat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folosită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>
        <w:rPr>
          <w:rFonts w:ascii="Bookman Old Style" w:hAnsi="Bookman Old Style" w:cs="Courier New"/>
          <w:color w:val="000000" w:themeColor="text1"/>
        </w:rPr>
        <w:t>rezidenţial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conform art. 1;</w:t>
      </w:r>
    </w:p>
    <w:p w14:paraId="640FE48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b)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determinat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folosită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>
        <w:rPr>
          <w:rFonts w:ascii="Bookman Old Style" w:hAnsi="Bookman Old Style" w:cs="Courier New"/>
          <w:color w:val="000000" w:themeColor="text1"/>
        </w:rPr>
        <w:t>nerezidenţial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indicată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declaraţie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propria </w:t>
      </w:r>
      <w:proofErr w:type="spellStart"/>
      <w:r>
        <w:rPr>
          <w:rFonts w:ascii="Bookman Old Style" w:hAnsi="Bookman Old Style" w:cs="Courier New"/>
          <w:color w:val="000000" w:themeColor="text1"/>
        </w:rPr>
        <w:t>răspundere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>
        <w:rPr>
          <w:rFonts w:ascii="Bookman Old Style" w:hAnsi="Bookman Old Style" w:cs="Courier New"/>
          <w:color w:val="000000" w:themeColor="text1"/>
        </w:rPr>
        <w:t>condiţia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 </w:t>
      </w:r>
      <w:proofErr w:type="spellStart"/>
      <w:r>
        <w:rPr>
          <w:rFonts w:ascii="Bookman Old Style" w:hAnsi="Bookman Old Style" w:cs="Courier New"/>
          <w:color w:val="000000" w:themeColor="text1"/>
        </w:rPr>
        <w:t>cheltuielile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>
        <w:rPr>
          <w:rFonts w:ascii="Bookman Old Style" w:hAnsi="Bookman Old Style" w:cs="Courier New"/>
          <w:color w:val="000000" w:themeColor="text1"/>
        </w:rPr>
        <w:t>utilităţile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fie </w:t>
      </w:r>
      <w:proofErr w:type="spellStart"/>
      <w:r>
        <w:rPr>
          <w:rFonts w:ascii="Bookman Old Style" w:hAnsi="Bookman Old Style" w:cs="Courier New"/>
          <w:color w:val="000000" w:themeColor="text1"/>
        </w:rPr>
        <w:t>înregistrate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sarcina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desfăşoară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economică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aplicarea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cotei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conform art. </w:t>
      </w:r>
      <w:proofErr w:type="gramStart"/>
      <w:r>
        <w:rPr>
          <w:rFonts w:ascii="Bookman Old Style" w:hAnsi="Bookman Old Style" w:cs="Courier New"/>
          <w:color w:val="000000" w:themeColor="text1"/>
        </w:rPr>
        <w:t xml:space="preserve">2  </w:t>
      </w:r>
      <w:proofErr w:type="spellStart"/>
      <w:r>
        <w:rPr>
          <w:rFonts w:ascii="Bookman Old Style" w:hAnsi="Bookman Old Style" w:cs="Courier New"/>
          <w:color w:val="000000" w:themeColor="text1"/>
        </w:rPr>
        <w:t>asupra</w:t>
      </w:r>
      <w:proofErr w:type="spellEnd"/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conform art. 1, </w:t>
      </w:r>
      <w:proofErr w:type="spellStart"/>
      <w:r>
        <w:rPr>
          <w:rFonts w:ascii="Bookman Old Style" w:hAnsi="Bookman Old Style" w:cs="Courier New"/>
          <w:color w:val="000000" w:themeColor="text1"/>
        </w:rPr>
        <w:t>fără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fi </w:t>
      </w:r>
      <w:proofErr w:type="spellStart"/>
      <w:r>
        <w:rPr>
          <w:rFonts w:ascii="Bookman Old Style" w:hAnsi="Bookman Old Style" w:cs="Courier New"/>
          <w:color w:val="000000" w:themeColor="text1"/>
        </w:rPr>
        <w:t>necesară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depunerea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documentelor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prevăzute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art. 2. </w:t>
      </w:r>
    </w:p>
    <w:p w14:paraId="50BF8DE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</w:t>
      </w:r>
      <w:r>
        <w:rPr>
          <w:rFonts w:ascii="Bookman Old Style" w:hAnsi="Bookman Old Style" w:cs="Courier New"/>
          <w:b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la </w:t>
      </w:r>
      <w:proofErr w:type="spellStart"/>
      <w:r>
        <w:rPr>
          <w:rFonts w:ascii="Bookman Old Style" w:hAnsi="Bookman Old Style" w:cs="Courier New"/>
        </w:rPr>
        <w:t>adresa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înregistrat</w:t>
      </w:r>
      <w:proofErr w:type="spellEnd"/>
      <w:r>
        <w:rPr>
          <w:rFonts w:ascii="Bookman Old Style" w:hAnsi="Bookman Old Style" w:cs="Courier New"/>
        </w:rPr>
        <w:t xml:space="preserve"> un </w:t>
      </w:r>
      <w:proofErr w:type="spellStart"/>
      <w:r>
        <w:rPr>
          <w:rFonts w:ascii="Bookman Old Style" w:hAnsi="Bookman Old Style" w:cs="Courier New"/>
        </w:rPr>
        <w:t>domiciliu</w:t>
      </w:r>
      <w:proofErr w:type="spellEnd"/>
      <w:r>
        <w:rPr>
          <w:rFonts w:ascii="Bookman Old Style" w:hAnsi="Bookman Old Style" w:cs="Courier New"/>
        </w:rPr>
        <w:t xml:space="preserve"> fiscal la care nu se </w:t>
      </w:r>
      <w:proofErr w:type="spellStart"/>
      <w:r>
        <w:rPr>
          <w:rFonts w:ascii="Bookman Old Style" w:hAnsi="Bookman Old Style" w:cs="Courier New"/>
        </w:rPr>
        <w:t>desfăşoară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nicio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economică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conform art. 1.</w:t>
      </w:r>
    </w:p>
    <w:p w14:paraId="5FB29AF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b/>
          <w:bCs/>
          <w:color w:val="000000" w:themeColor="text1"/>
        </w:rPr>
        <w:t xml:space="preserve">           (3)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>
        <w:rPr>
          <w:rFonts w:ascii="Bookman Old Style" w:hAnsi="Bookman Old Style" w:cs="Courier New"/>
          <w:color w:val="000000" w:themeColor="text1"/>
        </w:rPr>
        <w:t>destinaţie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mixtă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când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proprietarul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>
        <w:rPr>
          <w:rFonts w:ascii="Bookman Old Style" w:hAnsi="Bookman Old Style" w:cs="Courier New"/>
          <w:color w:val="000000" w:themeColor="text1"/>
        </w:rPr>
        <w:t>declară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organul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fiscal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folosită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scop </w:t>
      </w:r>
      <w:proofErr w:type="spellStart"/>
      <w:r>
        <w:rPr>
          <w:rFonts w:ascii="Bookman Old Style" w:hAnsi="Bookman Old Style" w:cs="Courier New"/>
          <w:color w:val="000000" w:themeColor="text1"/>
        </w:rPr>
        <w:t>nerezidenţial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potrivit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(1) lit. b),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aplicarea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cotei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0.3% </w:t>
      </w:r>
      <w:proofErr w:type="spellStart"/>
      <w:r>
        <w:rPr>
          <w:rFonts w:ascii="Bookman Old Style" w:hAnsi="Bookman Old Style" w:cs="Courier New"/>
          <w:color w:val="000000" w:themeColor="text1"/>
        </w:rPr>
        <w:t>asupra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determinate conform art. 1.</w:t>
      </w:r>
    </w:p>
    <w:p w14:paraId="61F1138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Courier New" w:hAnsi="Courier New" w:cs="Courier New"/>
          <w:color w:val="0000FF"/>
        </w:rPr>
        <w:t xml:space="preserve">       </w:t>
      </w:r>
      <w:r>
        <w:rPr>
          <w:rFonts w:ascii="Bookman Old Style" w:hAnsi="Bookman Old Style" w:cs="Courier New"/>
          <w:b/>
          <w:color w:val="000000" w:themeColor="text1"/>
        </w:rPr>
        <w:t>Art.4 (1</w:t>
      </w:r>
      <w:r>
        <w:rPr>
          <w:rFonts w:ascii="Bookman Old Style" w:hAnsi="Bookman Old Style" w:cs="Courier New"/>
        </w:rPr>
        <w:t xml:space="preserve">)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rezidenţiale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persoanele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unei</w:t>
      </w:r>
      <w:proofErr w:type="spellEnd"/>
      <w:r>
        <w:rPr>
          <w:rFonts w:ascii="Bookman Old Style" w:hAnsi="Bookman Old Style" w:cs="Courier New"/>
        </w:rPr>
        <w:t xml:space="preserve"> cote de 0,2% </w:t>
      </w:r>
      <w:proofErr w:type="spellStart"/>
      <w:r>
        <w:rPr>
          <w:rFonts w:ascii="Bookman Old Style" w:hAnsi="Bookman Old Style" w:cs="Courier New"/>
        </w:rPr>
        <w:t>asupra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>.</w:t>
      </w:r>
    </w:p>
    <w:p w14:paraId="7888368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  <w:sz w:val="20"/>
          <w:szCs w:val="20"/>
        </w:rPr>
        <w:t xml:space="preserve">                 </w:t>
      </w:r>
      <w:r>
        <w:rPr>
          <w:rFonts w:ascii="Bookman Old Style" w:hAnsi="Bookman Old Style" w:cs="Courier New"/>
          <w:b/>
          <w:sz w:val="18"/>
          <w:szCs w:val="18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nerezidenţiale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persoanele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unei</w:t>
      </w:r>
      <w:proofErr w:type="spellEnd"/>
      <w:r>
        <w:rPr>
          <w:rFonts w:ascii="Bookman Old Style" w:hAnsi="Bookman Old Style" w:cs="Courier New"/>
        </w:rPr>
        <w:t xml:space="preserve"> cote de 1,2 % </w:t>
      </w:r>
      <w:proofErr w:type="spellStart"/>
      <w:r>
        <w:rPr>
          <w:rFonts w:ascii="Bookman Old Style" w:hAnsi="Bookman Old Style" w:cs="Courier New"/>
        </w:rPr>
        <w:t>asupra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>.</w:t>
      </w:r>
    </w:p>
    <w:p w14:paraId="1C9FDFBD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18"/>
          <w:szCs w:val="18"/>
        </w:rPr>
        <w:lastRenderedPageBreak/>
        <w:t xml:space="preserve">                 </w:t>
      </w:r>
      <w:r>
        <w:rPr>
          <w:rFonts w:ascii="Bookman Old Style" w:hAnsi="Bookman Old Style" w:cs="Courier New"/>
          <w:b/>
          <w:sz w:val="18"/>
          <w:szCs w:val="18"/>
        </w:rPr>
        <w:t>(3</w:t>
      </w:r>
      <w:r>
        <w:rPr>
          <w:rFonts w:ascii="Bookman Old Style" w:hAnsi="Bookman Old Style" w:cs="Courier New"/>
          <w:b/>
          <w:sz w:val="20"/>
          <w:szCs w:val="20"/>
        </w:rPr>
        <w:t>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nerezidenţiale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persoanele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utilizate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</w:t>
      </w:r>
      <w:proofErr w:type="spellEnd"/>
      <w:r>
        <w:rPr>
          <w:rFonts w:ascii="Bookman Old Style" w:hAnsi="Bookman Old Style" w:cs="Courier New"/>
        </w:rPr>
        <w:t xml:space="preserve"> u </w:t>
      </w:r>
      <w:proofErr w:type="spellStart"/>
      <w:r>
        <w:rPr>
          <w:rFonts w:ascii="Bookman Old Style" w:hAnsi="Bookman Old Style" w:cs="Courier New"/>
        </w:rPr>
        <w:t>activităţi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domeniul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agricol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unei</w:t>
      </w:r>
      <w:proofErr w:type="spellEnd"/>
      <w:r>
        <w:rPr>
          <w:rFonts w:ascii="Bookman Old Style" w:hAnsi="Bookman Old Style" w:cs="Courier New"/>
        </w:rPr>
        <w:t xml:space="preserve"> cote de 0,4% </w:t>
      </w:r>
      <w:proofErr w:type="spellStart"/>
      <w:r>
        <w:rPr>
          <w:rFonts w:ascii="Bookman Old Style" w:hAnsi="Bookman Old Style" w:cs="Courier New"/>
        </w:rPr>
        <w:t>asupra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>.</w:t>
      </w:r>
    </w:p>
    <w:p w14:paraId="3C57064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16"/>
          <w:szCs w:val="16"/>
        </w:rPr>
        <w:t xml:space="preserve">                    </w:t>
      </w:r>
      <w:r>
        <w:rPr>
          <w:rFonts w:ascii="Bookman Old Style" w:hAnsi="Bookman Old Style" w:cs="Courier New"/>
          <w:b/>
          <w:sz w:val="18"/>
          <w:szCs w:val="18"/>
        </w:rPr>
        <w:t>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clădirilor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destinaţie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mixtă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persoanelor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determină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însumarea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</w:t>
      </w:r>
      <w:proofErr w:type="spellStart"/>
      <w:r>
        <w:rPr>
          <w:rFonts w:ascii="Bookman Old Style" w:hAnsi="Bookman Old Style" w:cs="Courier New"/>
        </w:rPr>
        <w:t>rezidenţial</w:t>
      </w:r>
      <w:proofErr w:type="spellEnd"/>
      <w:r>
        <w:rPr>
          <w:rFonts w:ascii="Bookman Old Style" w:hAnsi="Bookman Old Style" w:cs="Courier New"/>
        </w:rPr>
        <w:t xml:space="preserve"> conform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(1), cu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</w:t>
      </w:r>
      <w:proofErr w:type="spellStart"/>
      <w:r>
        <w:rPr>
          <w:rFonts w:ascii="Bookman Old Style" w:hAnsi="Bookman Old Style" w:cs="Courier New"/>
        </w:rPr>
        <w:t>nerezidenţial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(2)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(3).</w:t>
      </w:r>
      <w:r>
        <w:rPr>
          <w:rFonts w:ascii="Bookman Old Style" w:hAnsi="Bookman Old Style" w:cs="Courier New"/>
          <w:vanish/>
        </w:rPr>
        <w:t>&lt;LLNK820003077676100001&gt;&lt;LLNK820003077678100001&gt;</w:t>
      </w:r>
    </w:p>
    <w:p w14:paraId="71991A4C" w14:textId="77777777" w:rsidR="00751794" w:rsidRDefault="00751794" w:rsidP="00751794">
      <w:pPr>
        <w:autoSpaceDE w:val="0"/>
        <w:autoSpaceDN w:val="0"/>
        <w:adjustRightInd w:val="0"/>
        <w:spacing w:after="0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18"/>
          <w:szCs w:val="18"/>
        </w:rPr>
        <w:t xml:space="preserve">                 </w:t>
      </w:r>
      <w:r>
        <w:rPr>
          <w:rFonts w:ascii="Bookman Old Style" w:hAnsi="Bookman Old Style" w:cs="Courier New"/>
          <w:b/>
          <w:sz w:val="18"/>
          <w:szCs w:val="18"/>
        </w:rPr>
        <w:t>(5</w:t>
      </w:r>
      <w:r>
        <w:rPr>
          <w:rFonts w:ascii="Bookman Old Style" w:hAnsi="Bookman Old Style" w:cs="Courier New"/>
          <w:b/>
          <w:sz w:val="20"/>
          <w:szCs w:val="20"/>
        </w:rPr>
        <w:t>)</w:t>
      </w:r>
      <w:r>
        <w:rPr>
          <w:rFonts w:ascii="Bookman Old Style" w:hAnsi="Bookman Old Style" w:cs="Courier New"/>
          <w:sz w:val="24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stabilirea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>/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clădirilor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persoanelor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de la 31 </w:t>
      </w:r>
      <w:proofErr w:type="spellStart"/>
      <w:r>
        <w:rPr>
          <w:rFonts w:ascii="Bookman Old Style" w:hAnsi="Bookman Old Style" w:cs="Courier New"/>
        </w:rPr>
        <w:t>decembrie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anului</w:t>
      </w:r>
      <w:proofErr w:type="spellEnd"/>
      <w:r>
        <w:rPr>
          <w:rFonts w:ascii="Bookman Old Style" w:hAnsi="Bookman Old Style" w:cs="Courier New"/>
        </w:rPr>
        <w:t xml:space="preserve"> anterior </w:t>
      </w:r>
      <w:proofErr w:type="spellStart"/>
      <w:r>
        <w:rPr>
          <w:rFonts w:ascii="Bookman Old Style" w:hAnsi="Bookman Old Style" w:cs="Courier New"/>
        </w:rPr>
        <w:t>celui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poate</w:t>
      </w:r>
      <w:proofErr w:type="spellEnd"/>
      <w:r>
        <w:rPr>
          <w:rFonts w:ascii="Bookman Old Style" w:hAnsi="Bookman Old Style" w:cs="Courier New"/>
        </w:rPr>
        <w:t xml:space="preserve"> fi:</w:t>
      </w:r>
    </w:p>
    <w:p w14:paraId="1992D883" w14:textId="77777777" w:rsidR="00751794" w:rsidRDefault="00751794" w:rsidP="0075179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a) ultima </w:t>
      </w:r>
      <w:proofErr w:type="spellStart"/>
      <w:r>
        <w:rPr>
          <w:rFonts w:ascii="Bookman Old Style" w:hAnsi="Bookman Old Style" w:cs="Courier New"/>
        </w:rPr>
        <w:t>valoare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impozabilă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înregistrată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evidenţele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organului</w:t>
      </w:r>
      <w:proofErr w:type="spellEnd"/>
      <w:r>
        <w:rPr>
          <w:rFonts w:ascii="Bookman Old Style" w:hAnsi="Bookman Old Style" w:cs="Courier New"/>
        </w:rPr>
        <w:t xml:space="preserve"> fiscal;</w:t>
      </w:r>
    </w:p>
    <w:p w14:paraId="3188D9A8" w14:textId="77777777" w:rsidR="00751794" w:rsidRDefault="00751794" w:rsidP="0075179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b)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rezultată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</w:t>
      </w:r>
      <w:proofErr w:type="spellEnd"/>
      <w:r>
        <w:rPr>
          <w:rFonts w:ascii="Bookman Old Style" w:hAnsi="Bookman Old Style" w:cs="Courier New"/>
        </w:rPr>
        <w:t xml:space="preserve">-un </w:t>
      </w:r>
      <w:proofErr w:type="spellStart"/>
      <w:r>
        <w:rPr>
          <w:rFonts w:ascii="Bookman Old Style" w:hAnsi="Bookman Old Style" w:cs="Courier New"/>
        </w:rPr>
        <w:t>raport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evaluare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întocmit</w:t>
      </w:r>
      <w:proofErr w:type="spellEnd"/>
      <w:r>
        <w:rPr>
          <w:rFonts w:ascii="Bookman Old Style" w:hAnsi="Bookman Old Style" w:cs="Courier New"/>
        </w:rPr>
        <w:t xml:space="preserve"> de un evaluator </w:t>
      </w:r>
      <w:proofErr w:type="spellStart"/>
      <w:r>
        <w:rPr>
          <w:rFonts w:ascii="Bookman Old Style" w:hAnsi="Bookman Old Style" w:cs="Courier New"/>
        </w:rPr>
        <w:t>autorizat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conformitate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standardele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evaluare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bunurilor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la data </w:t>
      </w:r>
      <w:proofErr w:type="spellStart"/>
      <w:r>
        <w:rPr>
          <w:rFonts w:ascii="Bookman Old Style" w:hAnsi="Bookman Old Style" w:cs="Courier New"/>
        </w:rPr>
        <w:t>evaluării</w:t>
      </w:r>
      <w:proofErr w:type="spellEnd"/>
      <w:r>
        <w:rPr>
          <w:rFonts w:ascii="Bookman Old Style" w:hAnsi="Bookman Old Style" w:cs="Courier New"/>
        </w:rPr>
        <w:t>;</w:t>
      </w:r>
    </w:p>
    <w:p w14:paraId="6A12C11E" w14:textId="77777777" w:rsidR="00751794" w:rsidRDefault="00751794" w:rsidP="0075179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c)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finală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lucrărilor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construcţii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noi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construite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cursul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anului</w:t>
      </w:r>
      <w:proofErr w:type="spellEnd"/>
      <w:r>
        <w:rPr>
          <w:rFonts w:ascii="Bookman Old Style" w:hAnsi="Bookman Old Style" w:cs="Courier New"/>
        </w:rPr>
        <w:t xml:space="preserve"> fiscal anterior;</w:t>
      </w:r>
    </w:p>
    <w:p w14:paraId="6C8799D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Bookman Old Style" w:hAnsi="Bookman Old Style" w:cs="Courier New"/>
        </w:rPr>
        <w:t xml:space="preserve">              d)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clădirilor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rezultă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actul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se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transferă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dreptul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proprietate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In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nu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precizată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documentele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atestă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proprietatea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se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utilizează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ultima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înregistrată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date </w:t>
      </w:r>
      <w:proofErr w:type="gram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organului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fiscal;</w:t>
      </w:r>
    </w:p>
    <w:p w14:paraId="29262700" w14:textId="77777777" w:rsidR="00751794" w:rsidRDefault="00751794" w:rsidP="0075179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e)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clădirilor</w:t>
      </w:r>
      <w:proofErr w:type="spellEnd"/>
      <w:r>
        <w:rPr>
          <w:rFonts w:ascii="Bookman Old Style" w:hAnsi="Bookman Old Style" w:cs="Courier New"/>
        </w:rPr>
        <w:t xml:space="preserve"> care sunt </w:t>
      </w:r>
      <w:proofErr w:type="spellStart"/>
      <w:r>
        <w:rPr>
          <w:rFonts w:ascii="Bookman Old Style" w:hAnsi="Bookman Old Style" w:cs="Courier New"/>
        </w:rPr>
        <w:t>finanţate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contract de leasing </w:t>
      </w:r>
      <w:proofErr w:type="spellStart"/>
      <w:r>
        <w:rPr>
          <w:rFonts w:ascii="Bookman Old Style" w:hAnsi="Bookman Old Style" w:cs="Courier New"/>
        </w:rPr>
        <w:t>financiar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rezultată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</w:t>
      </w:r>
      <w:proofErr w:type="spellEnd"/>
      <w:r>
        <w:rPr>
          <w:rFonts w:ascii="Bookman Old Style" w:hAnsi="Bookman Old Style" w:cs="Courier New"/>
        </w:rPr>
        <w:t xml:space="preserve">-un </w:t>
      </w:r>
      <w:proofErr w:type="spellStart"/>
      <w:r>
        <w:rPr>
          <w:rFonts w:ascii="Bookman Old Style" w:hAnsi="Bookman Old Style" w:cs="Courier New"/>
        </w:rPr>
        <w:t>raport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evaluare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întocmit</w:t>
      </w:r>
      <w:proofErr w:type="spellEnd"/>
      <w:r>
        <w:rPr>
          <w:rFonts w:ascii="Bookman Old Style" w:hAnsi="Bookman Old Style" w:cs="Courier New"/>
        </w:rPr>
        <w:t xml:space="preserve"> de un evaluator </w:t>
      </w:r>
      <w:proofErr w:type="spellStart"/>
      <w:r>
        <w:rPr>
          <w:rFonts w:ascii="Bookman Old Style" w:hAnsi="Bookman Old Style" w:cs="Courier New"/>
        </w:rPr>
        <w:t>autorizat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conformitate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standardele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evaluare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bunurilor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aflate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la data </w:t>
      </w:r>
      <w:proofErr w:type="spellStart"/>
      <w:r>
        <w:rPr>
          <w:rFonts w:ascii="Bookman Old Style" w:hAnsi="Bookman Old Style" w:cs="Courier New"/>
        </w:rPr>
        <w:t>evaluării</w:t>
      </w:r>
      <w:proofErr w:type="spellEnd"/>
      <w:r>
        <w:rPr>
          <w:rFonts w:ascii="Bookman Old Style" w:hAnsi="Bookman Old Style" w:cs="Courier New"/>
        </w:rPr>
        <w:t>;</w:t>
      </w:r>
    </w:p>
    <w:p w14:paraId="37B2E692" w14:textId="77777777" w:rsidR="00751794" w:rsidRDefault="00751794" w:rsidP="0075179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f)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înscrisă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contabilitatea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proprietarului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clădirii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comunicată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concesionarului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locatarului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titularului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dreptului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administrare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după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</w:t>
      </w:r>
      <w:proofErr w:type="spellEnd"/>
      <w:r>
        <w:rPr>
          <w:rFonts w:ascii="Bookman Old Style" w:hAnsi="Bookman Old Style" w:cs="Courier New"/>
        </w:rPr>
        <w:t>.</w:t>
      </w:r>
    </w:p>
    <w:p w14:paraId="6544320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  <w:sz w:val="18"/>
          <w:szCs w:val="18"/>
        </w:rPr>
        <w:t>(6)</w:t>
      </w:r>
      <w:r>
        <w:rPr>
          <w:rFonts w:ascii="Bookman Old Style" w:hAnsi="Bookman Old Style" w:cs="Courier New"/>
          <w:color w:val="000000" w:themeColor="text1"/>
        </w:rPr>
        <w:t xml:space="preserve"> 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actualizează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5 ani pe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unui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raport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întocmit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un evaluator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autorizat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standardele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bunurilor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aflate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vigoare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data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evaluării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depus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organul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local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situaţia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depunerii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raportului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evaluare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primul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termen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plată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produce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efecte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începând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data de 1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ianuarie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fiscal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următor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043FF8D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</w:rPr>
        <w:t xml:space="preserve">             </w:t>
      </w:r>
      <w:r>
        <w:rPr>
          <w:rFonts w:ascii="Bookman Old Style" w:hAnsi="Bookman Old Style" w:cs="Courier New"/>
          <w:b/>
          <w:sz w:val="24"/>
          <w:szCs w:val="24"/>
        </w:rPr>
        <w:t>(7)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Prevederile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alin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. (6) nu se </w:t>
      </w:r>
      <w:proofErr w:type="spellStart"/>
      <w:r>
        <w:rPr>
          <w:rFonts w:ascii="Bookman Old Style" w:hAnsi="Bookman Old Style" w:cs="Courier New"/>
          <w:sz w:val="24"/>
          <w:szCs w:val="24"/>
        </w:rPr>
        <w:t>aplică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clădirilor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sz w:val="24"/>
          <w:szCs w:val="24"/>
        </w:rPr>
        <w:t>aparţin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persoanelor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faţă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care a </w:t>
      </w:r>
      <w:proofErr w:type="spellStart"/>
      <w:r>
        <w:rPr>
          <w:rFonts w:ascii="Bookman Old Style" w:hAnsi="Bookman Old Style" w:cs="Courier New"/>
          <w:sz w:val="24"/>
          <w:szCs w:val="24"/>
        </w:rPr>
        <w:t>fost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pronunţată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o </w:t>
      </w:r>
      <w:proofErr w:type="spellStart"/>
      <w:r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definitivă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sz w:val="24"/>
          <w:szCs w:val="24"/>
        </w:rPr>
        <w:t>declanşare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sz w:val="24"/>
          <w:szCs w:val="24"/>
        </w:rPr>
        <w:t>procedurii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falimentului</w:t>
      </w:r>
      <w:proofErr w:type="spellEnd"/>
      <w:r>
        <w:rPr>
          <w:rFonts w:ascii="Bookman Old Style" w:hAnsi="Bookman Old Style" w:cs="Courier New"/>
          <w:sz w:val="24"/>
          <w:szCs w:val="24"/>
        </w:rPr>
        <w:t>.</w:t>
      </w:r>
    </w:p>
    <w:p w14:paraId="253AB9E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bCs/>
          <w:color w:val="000000" w:themeColor="text1"/>
          <w:sz w:val="24"/>
          <w:szCs w:val="24"/>
        </w:rPr>
      </w:pPr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            (8)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proprietarul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clădirii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nu </w:t>
      </w:r>
      <w:proofErr w:type="gram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</w:t>
      </w:r>
      <w:proofErr w:type="gram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actualizat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impozabilă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ultimii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5 ani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anteriori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anului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cota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impozitului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/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taxei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pe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clădiri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>este</w:t>
      </w:r>
      <w:proofErr w:type="spellEnd"/>
      <w:r>
        <w:rPr>
          <w:rFonts w:ascii="Bookman Old Style" w:hAnsi="Bookman Old Style" w:cs="Courier New"/>
          <w:bCs/>
          <w:color w:val="000000" w:themeColor="text1"/>
          <w:sz w:val="24"/>
          <w:szCs w:val="24"/>
        </w:rPr>
        <w:t xml:space="preserve"> de 5%.</w:t>
      </w:r>
    </w:p>
    <w:p w14:paraId="58F9E22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(9)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proprietarul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nu </w:t>
      </w:r>
      <w:proofErr w:type="gram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actualizat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ultimii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5 ani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anteriori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diferenţa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faţă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conform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(1)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(2),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caz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va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fi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proprietarul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clădirii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0565BDD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Art.5.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>
        <w:rPr>
          <w:rFonts w:ascii="Bookman Old Style" w:eastAsia="Times New Roman" w:hAnsi="Bookman Old Style" w:cs="Times New Roman"/>
          <w:lang w:val="ro-RO"/>
        </w:rPr>
        <w:t xml:space="preserve"> Impozitul pe clădiri  se plăteşte anual , în două  rate egale, până la datele de  31 martie  şi 30 septembrie inclusiv.</w:t>
      </w:r>
    </w:p>
    <w:p w14:paraId="2B30F2D8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Pentru plata cu anticipaţie  a impozitului /  </w:t>
      </w:r>
      <w:r>
        <w:rPr>
          <w:rFonts w:ascii="Bookman Old Style" w:eastAsia="Times New Roman" w:hAnsi="Bookman Old Style" w:cs="Times New Roman"/>
          <w:color w:val="44546A" w:themeColor="text2"/>
          <w:lang w:val="ro-RO"/>
        </w:rPr>
        <w:t xml:space="preserve">taxei </w:t>
      </w:r>
      <w:r>
        <w:rPr>
          <w:rFonts w:ascii="Bookman Old Style" w:eastAsia="Times New Roman" w:hAnsi="Bookman Old Style" w:cs="Times New Roman"/>
          <w:lang w:val="ro-RO"/>
        </w:rPr>
        <w:t xml:space="preserve"> pe clădiri, datorat pentru întreg anul de către contribuabilii - persoane fizice , până la data de 31 martie inclusiv  a anului, se acordă o bonificaţie  de 10%. </w:t>
      </w:r>
    </w:p>
    <w:p w14:paraId="0FE1071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Impozitul anual pe clădiri , datorat  aceluiaşi  buget local de către contribuabili  - persoane fizice, de până la  50 lei inclusiv, se plăteşte integral până la primul termen de plată .     </w:t>
      </w:r>
    </w:p>
    <w:p w14:paraId="46DA915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ourier New"/>
          <w:color w:val="000000" w:themeColor="text1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color w:val="000000" w:themeColor="text1"/>
          <w:sz w:val="20"/>
          <w:szCs w:val="20"/>
          <w:lang w:val="ro-RO"/>
        </w:rPr>
        <w:t>(4)</w:t>
      </w:r>
      <w:r>
        <w:rPr>
          <w:rFonts w:ascii="Bookman Old Style" w:eastAsia="Times New Roman" w:hAnsi="Bookman Old Style" w:cs="Times New Roman"/>
          <w:color w:val="000000" w:themeColor="text1"/>
          <w:lang w:val="ro-RO"/>
        </w:rPr>
        <w:t xml:space="preserve"> În cazul în care contribuabilul – persoană fizică   deţine în proprietate  mai multe clădiri amplasate pe raza aceleiaşi unităţi administrativ-teritoriale , prevederile alin.(2) </w:t>
      </w:r>
      <w:r>
        <w:rPr>
          <w:rFonts w:ascii="Cambria" w:eastAsia="Times New Roman" w:hAnsi="Cambria" w:cs="Cambria"/>
          <w:color w:val="000000" w:themeColor="text1"/>
          <w:lang w:val="ro-RO"/>
        </w:rPr>
        <w:t>ș</w:t>
      </w:r>
      <w:r>
        <w:rPr>
          <w:rFonts w:ascii="Bookman Old Style" w:eastAsia="Times New Roman" w:hAnsi="Bookman Old Style" w:cs="Times New Roman"/>
          <w:color w:val="000000" w:themeColor="text1"/>
          <w:lang w:val="ro-RO"/>
        </w:rPr>
        <w:t>i (3)  se referă la impozitul pe clădiri cumulat.</w:t>
      </w:r>
      <w:r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</w:t>
      </w:r>
    </w:p>
    <w:p w14:paraId="4A05A997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            (</w:t>
      </w:r>
      <w:r>
        <w:rPr>
          <w:rFonts w:ascii="Bookman Old Style" w:eastAsia="Times New Roman" w:hAnsi="Bookman Old Style" w:cs="Courier New"/>
          <w:b/>
          <w:bCs/>
          <w:color w:val="000000" w:themeColor="text1"/>
          <w:lang w:val="ro-RO"/>
        </w:rPr>
        <w:t>5)</w:t>
      </w:r>
      <w:r>
        <w:rPr>
          <w:rFonts w:ascii="Bookman Old Style" w:eastAsia="Times New Roman" w:hAnsi="Bookman Old Style" w:cs="Courier New"/>
          <w:color w:val="000000" w:themeColor="text1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contractelor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>
        <w:rPr>
          <w:rFonts w:ascii="Bookman Old Style" w:hAnsi="Bookman Old Style" w:cs="Courier New"/>
          <w:color w:val="000000" w:themeColor="text1"/>
        </w:rPr>
        <w:t>referă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o </w:t>
      </w:r>
      <w:proofErr w:type="spellStart"/>
      <w:r>
        <w:rPr>
          <w:rFonts w:ascii="Bookman Old Style" w:hAnsi="Bookman Old Style" w:cs="Courier New"/>
          <w:color w:val="000000" w:themeColor="text1"/>
        </w:rPr>
        <w:t>perioadă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mare de un an, taxa pe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anual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două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rate </w:t>
      </w:r>
      <w:proofErr w:type="spellStart"/>
      <w:r>
        <w:rPr>
          <w:rFonts w:ascii="Bookman Old Style" w:hAnsi="Bookman Old Style" w:cs="Courier New"/>
          <w:color w:val="000000" w:themeColor="text1"/>
        </w:rPr>
        <w:t>egale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datele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31 </w:t>
      </w:r>
      <w:proofErr w:type="spellStart"/>
      <w:r>
        <w:rPr>
          <w:rFonts w:ascii="Bookman Old Style" w:hAnsi="Bookman Old Style" w:cs="Courier New"/>
          <w:color w:val="000000" w:themeColor="text1"/>
        </w:rPr>
        <w:t>martie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30 </w:t>
      </w:r>
      <w:proofErr w:type="spellStart"/>
      <w:r>
        <w:rPr>
          <w:rFonts w:ascii="Bookman Old Style" w:hAnsi="Bookman Old Style" w:cs="Courier New"/>
          <w:color w:val="000000" w:themeColor="text1"/>
        </w:rPr>
        <w:t>septembrie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5647E58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lastRenderedPageBreak/>
        <w:t xml:space="preserve">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</w:t>
      </w:r>
      <w:proofErr w:type="gram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6.(</w:t>
      </w:r>
      <w:proofErr w:type="gramEnd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1)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Pentru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clădirile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proprietate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publică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privată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statului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unităţilor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concesionate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închiriate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date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folosinţă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oricăror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entită</w:t>
      </w:r>
      <w:r>
        <w:rPr>
          <w:rFonts w:ascii="Times New Roman" w:eastAsia="Times New Roman" w:hAnsi="Times New Roman" w:cs="Times New Roman"/>
          <w:color w:val="000000"/>
        </w:rPr>
        <w:t>ți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altele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decât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drept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public,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stabileşte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</w:rPr>
        <w:t xml:space="preserve">taxa pe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b/>
          <w:color w:val="000000"/>
        </w:rPr>
        <w:t>,</w:t>
      </w:r>
      <w:r>
        <w:rPr>
          <w:rFonts w:ascii="Bookman Old Style" w:eastAsia="Times New Roman" w:hAnsi="Bookman Old Style" w:cs="Times New Roman"/>
          <w:color w:val="000000"/>
        </w:rPr>
        <w:t xml:space="preserve"> care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concesionari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locatari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titularii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dreptului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folosinţă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condiţii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similare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clădiri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1F3DB74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 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proporţional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constituit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dreptul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concesiune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închiriere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administrare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>.</w:t>
      </w:r>
    </w:p>
    <w:p w14:paraId="1DABDD1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clădire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 xml:space="preserve">, nu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clădiri</w:t>
      </w:r>
      <w:proofErr w:type="spellEnd"/>
      <w:r>
        <w:rPr>
          <w:rFonts w:ascii="Bookman Old Style" w:hAnsi="Bookman Old Style" w:cs="Courier New"/>
        </w:rPr>
        <w:t>.</w:t>
      </w:r>
    </w:p>
    <w:p w14:paraId="654E19E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7 (1)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Impozitul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teren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</w:rPr>
        <w:t xml:space="preserve">  taxa pe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</w:rPr>
        <w:t>teren</w:t>
      </w:r>
      <w:proofErr w:type="spellEnd"/>
      <w:r>
        <w:rPr>
          <w:rFonts w:ascii="Bookman Old Style" w:eastAsia="Times New Roman" w:hAnsi="Bookman Old Style" w:cs="Times New Roman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</w:rPr>
        <w:t>stabileşte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luând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în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calcul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suprafa</w:t>
      </w:r>
      <w:r>
        <w:rPr>
          <w:rFonts w:ascii="Times New Roman" w:eastAsia="Times New Roman" w:hAnsi="Times New Roman" w:cs="Times New Roman"/>
        </w:rPr>
        <w:t>ța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terenului</w:t>
      </w:r>
      <w:proofErr w:type="spellEnd"/>
      <w:r>
        <w:rPr>
          <w:rFonts w:ascii="Bookman Old Style" w:eastAsia="Times New Roman" w:hAnsi="Bookman Old Style" w:cs="Times New Roman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</w:rPr>
        <w:t>rangul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localităţii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în</w:t>
      </w:r>
      <w:proofErr w:type="spellEnd"/>
      <w:r>
        <w:rPr>
          <w:rFonts w:ascii="Bookman Old Style" w:eastAsia="Times New Roman" w:hAnsi="Bookman Old Style" w:cs="Times New Roman"/>
        </w:rPr>
        <w:t xml:space="preserve"> care </w:t>
      </w:r>
      <w:proofErr w:type="spellStart"/>
      <w:r>
        <w:rPr>
          <w:rFonts w:ascii="Bookman Old Style" w:eastAsia="Times New Roman" w:hAnsi="Bookman Old Style" w:cs="Times New Roman"/>
        </w:rPr>
        <w:t>este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amplasat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terenul</w:t>
      </w:r>
      <w:proofErr w:type="spellEnd"/>
      <w:r>
        <w:rPr>
          <w:rFonts w:ascii="Bookman Old Style" w:eastAsia="Times New Roman" w:hAnsi="Bookman Old Style" w:cs="Times New Roman"/>
        </w:rPr>
        <w:t xml:space="preserve">, zona </w:t>
      </w:r>
      <w:proofErr w:type="spellStart"/>
      <w:r>
        <w:rPr>
          <w:rFonts w:ascii="Bookman Old Style" w:eastAsia="Times New Roman" w:hAnsi="Bookman Old Style" w:cs="Times New Roman"/>
        </w:rPr>
        <w:t>şi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categoria</w:t>
      </w:r>
      <w:proofErr w:type="spellEnd"/>
      <w:r>
        <w:rPr>
          <w:rFonts w:ascii="Bookman Old Style" w:eastAsia="Times New Roman" w:hAnsi="Bookman Old Style" w:cs="Times New Roman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</w:rPr>
        <w:t>folosinţă</w:t>
      </w:r>
      <w:proofErr w:type="spellEnd"/>
      <w:r>
        <w:rPr>
          <w:rFonts w:ascii="Bookman Old Style" w:eastAsia="Times New Roman" w:hAnsi="Bookman Old Style" w:cs="Times New Roman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</w:rPr>
        <w:t>terenului</w:t>
      </w:r>
      <w:proofErr w:type="spellEnd"/>
      <w:r>
        <w:rPr>
          <w:rFonts w:ascii="Bookman Old Style" w:eastAsia="Times New Roman" w:hAnsi="Bookman Old Style" w:cs="Times New Roman"/>
        </w:rPr>
        <w:t xml:space="preserve">, conform </w:t>
      </w:r>
      <w:proofErr w:type="spellStart"/>
      <w:r>
        <w:rPr>
          <w:rFonts w:ascii="Bookman Old Style" w:eastAsia="Times New Roman" w:hAnsi="Bookman Old Style" w:cs="Times New Roman"/>
        </w:rPr>
        <w:t>încadrării</w:t>
      </w:r>
      <w:proofErr w:type="spellEnd"/>
      <w:r>
        <w:rPr>
          <w:rFonts w:ascii="Bookman Old Style" w:eastAsia="Times New Roman" w:hAnsi="Bookman Old Style" w:cs="Times New Roman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</w:rPr>
        <w:t>făcute</w:t>
      </w:r>
      <w:proofErr w:type="spellEnd"/>
      <w:r>
        <w:rPr>
          <w:rFonts w:ascii="Bookman Old Style" w:eastAsia="Times New Roman" w:hAnsi="Bookman Old Style" w:cs="Times New Roman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</w:rPr>
        <w:t>consiliul</w:t>
      </w:r>
      <w:proofErr w:type="spellEnd"/>
      <w:r>
        <w:rPr>
          <w:rFonts w:ascii="Bookman Old Style" w:eastAsia="Times New Roman" w:hAnsi="Bookman Old Style" w:cs="Times New Roman"/>
        </w:rPr>
        <w:t xml:space="preserve"> local.</w:t>
      </w:r>
    </w:p>
    <w:p w14:paraId="00442BCE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În oraşul Pătârlagele  - rangul III , se stabilesc  două zone :</w:t>
      </w:r>
    </w:p>
    <w:p w14:paraId="5251277F" w14:textId="77777777" w:rsidR="00751794" w:rsidRDefault="00751794" w:rsidP="00751794">
      <w:pPr>
        <w:numPr>
          <w:ilvl w:val="1"/>
          <w:numId w:val="6"/>
        </w:numPr>
        <w:tabs>
          <w:tab w:val="clear" w:pos="1440"/>
          <w:tab w:val="num" w:pos="2061"/>
        </w:tabs>
        <w:spacing w:after="0" w:line="240" w:lineRule="auto"/>
        <w:ind w:left="2061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zona A – terenurile cu acces direct la DN10 ;</w:t>
      </w:r>
    </w:p>
    <w:p w14:paraId="0E650CAE" w14:textId="77777777" w:rsidR="00751794" w:rsidRDefault="00751794" w:rsidP="00751794">
      <w:pPr>
        <w:numPr>
          <w:ilvl w:val="1"/>
          <w:numId w:val="6"/>
        </w:numPr>
        <w:tabs>
          <w:tab w:val="clear" w:pos="1440"/>
          <w:tab w:val="num" w:pos="2061"/>
        </w:tabs>
        <w:spacing w:after="0" w:line="240" w:lineRule="auto"/>
        <w:ind w:left="2061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zona B  - celelalte terenuri .</w:t>
      </w:r>
    </w:p>
    <w:p w14:paraId="55A43365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    În satele componente ale oraşului – rangul V , se stabilesc  patru zone :</w:t>
      </w:r>
    </w:p>
    <w:p w14:paraId="17548EC6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a ) Zona A  - satele : Valea Lupului , Poienile , Mărunţişu , Lunca ;</w:t>
      </w:r>
    </w:p>
    <w:p w14:paraId="21F5F6AE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b) Zona B – satele : Sibiciu de Sus , Crâng, Valea Viei ;</w:t>
      </w:r>
    </w:p>
    <w:p w14:paraId="74054640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c) Zona C – satele Valea Sibiciului , Stroeşti , Muscel , Fundăturile</w:t>
      </w:r>
    </w:p>
    <w:p w14:paraId="09650BAD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        d) Zona D-satele Gornet, Mănăstirea, Calea Chiojdului  .</w:t>
      </w:r>
    </w:p>
    <w:p w14:paraId="047D9A3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intravilan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înregistrat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registrul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agricol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categoria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terenuri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construcţii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hectare,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tabel</w:t>
      </w:r>
      <w:proofErr w:type="spellEnd"/>
      <w:r>
        <w:rPr>
          <w:rFonts w:ascii="Bookman Old Style" w:hAnsi="Bookman Old Style" w:cs="Courier New"/>
        </w:rPr>
        <w:t>:</w:t>
      </w:r>
    </w:p>
    <w:p w14:paraId="61928D9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</w:p>
    <w:tbl>
      <w:tblPr>
        <w:tblStyle w:val="TableGrid2"/>
        <w:tblW w:w="8788" w:type="dxa"/>
        <w:tblInd w:w="959" w:type="dxa"/>
        <w:tblLook w:val="01E0" w:firstRow="1" w:lastRow="1" w:firstColumn="1" w:lastColumn="1" w:noHBand="0" w:noVBand="0"/>
      </w:tblPr>
      <w:tblGrid>
        <w:gridCol w:w="2693"/>
        <w:gridCol w:w="2835"/>
        <w:gridCol w:w="3260"/>
      </w:tblGrid>
      <w:tr w:rsidR="00751794" w14:paraId="68E9A334" w14:textId="77777777" w:rsidTr="00751794">
        <w:trPr>
          <w:trHeight w:val="25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CB7A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Zona în cadrul localităţii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E26E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Nivelurile impozitului/taxei , pe ranguri de localităţi</w:t>
            </w:r>
          </w:p>
          <w:p w14:paraId="6F24915E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lei / ha</w:t>
            </w:r>
          </w:p>
        </w:tc>
      </w:tr>
      <w:tr w:rsidR="00751794" w14:paraId="4815B848" w14:textId="77777777" w:rsidTr="0075179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CFF" w14:textId="77777777" w:rsidR="00751794" w:rsidRDefault="00751794">
            <w:pPr>
              <w:spacing w:after="0" w:line="240" w:lineRule="auto"/>
              <w:rPr>
                <w:b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D30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C928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</w:p>
        </w:tc>
      </w:tr>
      <w:tr w:rsidR="00751794" w14:paraId="2A041EAD" w14:textId="77777777" w:rsidTr="00751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82B5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FBC5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5236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A03C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569</w:t>
            </w:r>
          </w:p>
        </w:tc>
      </w:tr>
      <w:tr w:rsidR="00751794" w14:paraId="11701EC3" w14:textId="77777777" w:rsidTr="00751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9681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D3E4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3558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A393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</w:tr>
      <w:tr w:rsidR="00751794" w14:paraId="2E023C6B" w14:textId="77777777" w:rsidTr="00751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E8F2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580B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1690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6674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</w:tr>
      <w:tr w:rsidR="00751794" w14:paraId="311E6BD4" w14:textId="77777777" w:rsidTr="0075179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AB44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13BD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10CD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</w:tbl>
    <w:p w14:paraId="771B787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</w:p>
    <w:p w14:paraId="73E9158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intravilan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înregistrat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registrul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agricol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categorie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decât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cea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terenuri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construcţii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hectare,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(5), </w:t>
      </w:r>
      <w:proofErr w:type="spellStart"/>
      <w:r>
        <w:rPr>
          <w:rFonts w:ascii="Bookman Old Style" w:hAnsi="Bookman Old Style" w:cs="Courier New"/>
        </w:rPr>
        <w:t>iar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acest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rezultat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înmulţeşte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coeficientul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corecţie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>. (6)."</w:t>
      </w:r>
    </w:p>
    <w:p w14:paraId="4FEC44D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 (5</w:t>
      </w:r>
      <w:r>
        <w:rPr>
          <w:rFonts w:ascii="Bookman Old Style" w:hAnsi="Bookman Old Style" w:cs="Courier New"/>
        </w:rPr>
        <w:t xml:space="preserve">)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stabilirea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>/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potrivit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(4), se </w:t>
      </w:r>
      <w:proofErr w:type="spellStart"/>
      <w:r>
        <w:rPr>
          <w:rFonts w:ascii="Bookman Old Style" w:hAnsi="Bookman Old Style" w:cs="Courier New"/>
        </w:rPr>
        <w:t>folosesc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sumele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tabelul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lei pe </w:t>
      </w:r>
      <w:proofErr w:type="spellStart"/>
      <w:r>
        <w:rPr>
          <w:rFonts w:ascii="Bookman Old Style" w:hAnsi="Bookman Old Style" w:cs="Courier New"/>
        </w:rPr>
        <w:t>hectar</w:t>
      </w:r>
      <w:proofErr w:type="spellEnd"/>
      <w:r>
        <w:rPr>
          <w:rFonts w:ascii="Bookman Old Style" w:hAnsi="Bookman Old Style" w:cs="Courier New"/>
        </w:rPr>
        <w:t>:</w:t>
      </w:r>
    </w:p>
    <w:tbl>
      <w:tblPr>
        <w:tblStyle w:val="TableGrid2"/>
        <w:tblW w:w="9666" w:type="dxa"/>
        <w:tblInd w:w="365" w:type="dxa"/>
        <w:tblLook w:val="01E0" w:firstRow="1" w:lastRow="1" w:firstColumn="1" w:lastColumn="1" w:noHBand="0" w:noVBand="0"/>
      </w:tblPr>
      <w:tblGrid>
        <w:gridCol w:w="511"/>
        <w:gridCol w:w="3627"/>
        <w:gridCol w:w="1275"/>
        <w:gridCol w:w="1418"/>
        <w:gridCol w:w="1543"/>
        <w:gridCol w:w="1292"/>
      </w:tblGrid>
      <w:tr w:rsidR="00751794" w14:paraId="3317D501" w14:textId="77777777" w:rsidTr="00751794">
        <w:trPr>
          <w:trHeight w:val="33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FA18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1D9C4C94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85C9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Categoria de folosinţă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3673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Zona</w:t>
            </w:r>
          </w:p>
          <w:p w14:paraId="168CD018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lei / ha</w:t>
            </w:r>
          </w:p>
        </w:tc>
      </w:tr>
      <w:tr w:rsidR="00751794" w14:paraId="5CF7D2E3" w14:textId="77777777" w:rsidTr="0075179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4841" w14:textId="77777777" w:rsidR="00751794" w:rsidRDefault="00751794">
            <w:pPr>
              <w:spacing w:after="0" w:line="240" w:lineRule="auto"/>
              <w:rPr>
                <w:b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4A0" w14:textId="77777777" w:rsidR="00751794" w:rsidRDefault="00751794">
            <w:pPr>
              <w:spacing w:after="0" w:line="240" w:lineRule="auto"/>
              <w:rPr>
                <w:b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851D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6E18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7046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A4D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</w:t>
            </w:r>
          </w:p>
        </w:tc>
      </w:tr>
      <w:tr w:rsidR="00751794" w14:paraId="3DDC8F78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4348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DB74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arabil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B0C1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E1E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538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A389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751794" w14:paraId="04A86DAA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BA1F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14B3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Păşune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DDE8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070A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EAD6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1CA2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</w:tr>
      <w:tr w:rsidR="00751794" w14:paraId="5FDA4D17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BB12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70BC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Făneaţă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DC47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C90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FB4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997E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</w:tr>
      <w:tr w:rsidR="00751794" w14:paraId="41587DE6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4EC9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5048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D22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BF89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99C0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3051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</w:tr>
      <w:tr w:rsidR="00751794" w14:paraId="2424CC28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BEA9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5EFD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Livadă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B04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8300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7C15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E675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</w:tr>
      <w:tr w:rsidR="00751794" w14:paraId="5FDC1AF8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D01B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70C6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Pădure sau alt teren cu vegetaţie forestieră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5B61" w14:textId="77777777" w:rsidR="00751794" w:rsidRDefault="00751794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     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9764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BA89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E020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  <w:tr w:rsidR="00751794" w14:paraId="0DBF361A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72CA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8EE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cu ape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91E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18C0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6A52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AD31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751794" w14:paraId="1CBEDF27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3C50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C419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Drumuri şi căi ferate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B073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FC8D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7FB8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8F29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751794" w14:paraId="5349EACA" w14:textId="77777777" w:rsidTr="0075179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AB0A" w14:textId="77777777" w:rsidR="00751794" w:rsidRDefault="00751794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909A" w14:textId="77777777" w:rsidR="00751794" w:rsidRDefault="00751794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Teren neproductiv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21FC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A9AC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FF55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1D2C" w14:textId="77777777" w:rsidR="00751794" w:rsidRDefault="007517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</w:tbl>
    <w:p w14:paraId="55C11E00" w14:textId="77777777" w:rsidR="00751794" w:rsidRDefault="00751794" w:rsidP="0075179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CA8BEF0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(6)</w:t>
      </w:r>
      <w:r>
        <w:rPr>
          <w:rFonts w:ascii="Bookman Old Style" w:eastAsia="Times New Roman" w:hAnsi="Bookman Old Style" w:cs="Times New Roman"/>
          <w:lang w:val="ro-RO"/>
        </w:rPr>
        <w:t xml:space="preserve"> 1. Suma stabilită  conform alin.(4) se înmul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e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te cu  urm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torii coeficien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  de corec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ie corespunz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>tori :</w:t>
      </w:r>
    </w:p>
    <w:p w14:paraId="20B1EE55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   a) zona A – terenurile cu acces direct la DN10  - coeficient de corecţie 3;</w:t>
      </w:r>
    </w:p>
    <w:p w14:paraId="6510F124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lastRenderedPageBreak/>
        <w:t xml:space="preserve">                 b) zona B  - celelalte terenuri – coeficient de corecţie 3 .</w:t>
      </w:r>
    </w:p>
    <w:p w14:paraId="55FFF01B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2.   În satele componente ale oraşului – rangul V , se stabilesc  patru zone :</w:t>
      </w:r>
    </w:p>
    <w:p w14:paraId="56AB2994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a) Zona A  - satele : Valea Lupului , Poienile , Mărunţişu , Lunca - coeficient de corecţie 1,00;</w:t>
      </w:r>
    </w:p>
    <w:p w14:paraId="7F66F093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b) Zona B –  satele : Sibiciu de Sus , Crâng, Valea Viei – coeficient de corecţie 1,00 ;</w:t>
      </w:r>
    </w:p>
    <w:p w14:paraId="2B282121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c) Zona C –  satele Valea Sibiciului , Stroeşti , Muscel , Fundăturile - coeficient de corecţie 1,00;</w:t>
      </w:r>
    </w:p>
    <w:p w14:paraId="3D8BADDB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d) Zona D -   satele Gornet, Mănăstirea, Calea Chiojdului  - coeficient de corecţie 1,00;</w:t>
      </w:r>
    </w:p>
    <w:p w14:paraId="32996D3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(7)</w:t>
      </w:r>
      <w:r>
        <w:rPr>
          <w:rFonts w:ascii="Bookman Old Style" w:hAnsi="Bookman Old Style" w:cs="Courier New"/>
        </w:rPr>
        <w:t xml:space="preserve"> Ca </w:t>
      </w:r>
      <w:proofErr w:type="spellStart"/>
      <w:r>
        <w:rPr>
          <w:rFonts w:ascii="Bookman Old Style" w:hAnsi="Bookman Old Style" w:cs="Courier New"/>
        </w:rPr>
        <w:t>excepţie</w:t>
      </w:r>
      <w:proofErr w:type="spellEnd"/>
      <w:r>
        <w:rPr>
          <w:rFonts w:ascii="Bookman Old Style" w:hAnsi="Bookman Old Style" w:cs="Courier New"/>
        </w:rPr>
        <w:t xml:space="preserve"> de la </w:t>
      </w:r>
      <w:proofErr w:type="spellStart"/>
      <w:r>
        <w:rPr>
          <w:rFonts w:ascii="Bookman Old Style" w:hAnsi="Bookman Old Style" w:cs="Courier New"/>
        </w:rPr>
        <w:t>prevederile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(2)-(6),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intravilan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înregistrat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registrul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agricol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categorie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decât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cea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terenuri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construcţii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conform </w:t>
      </w:r>
      <w:proofErr w:type="spellStart"/>
      <w:r>
        <w:rPr>
          <w:rFonts w:ascii="Bookman Old Style" w:hAnsi="Bookman Old Style" w:cs="Courier New"/>
        </w:rPr>
        <w:t>prevederilor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(8) </w:t>
      </w:r>
      <w:proofErr w:type="spellStart"/>
      <w:r>
        <w:rPr>
          <w:rFonts w:ascii="Bookman Old Style" w:hAnsi="Bookman Old Style" w:cs="Courier New"/>
        </w:rPr>
        <w:t>numai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dacă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îndeplinesc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cumulativ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condiţii</w:t>
      </w:r>
      <w:proofErr w:type="spellEnd"/>
      <w:r>
        <w:rPr>
          <w:rFonts w:ascii="Bookman Old Style" w:hAnsi="Bookman Old Style" w:cs="Courier New"/>
        </w:rPr>
        <w:t>:"</w:t>
      </w:r>
    </w:p>
    <w:p w14:paraId="4300D6B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a) au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statut</w:t>
      </w:r>
      <w:proofErr w:type="spellEnd"/>
      <w:r>
        <w:rPr>
          <w:rFonts w:ascii="Bookman Old Style" w:hAnsi="Bookman Old Style" w:cs="Courier New"/>
        </w:rPr>
        <w:t xml:space="preserve">, ca </w:t>
      </w:r>
      <w:proofErr w:type="spellStart"/>
      <w:r>
        <w:rPr>
          <w:rFonts w:ascii="Bookman Old Style" w:hAnsi="Bookman Old Style" w:cs="Courier New"/>
        </w:rPr>
        <w:t>obiect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agricultură</w:t>
      </w:r>
      <w:proofErr w:type="spellEnd"/>
      <w:r>
        <w:rPr>
          <w:rFonts w:ascii="Bookman Old Style" w:hAnsi="Bookman Old Style" w:cs="Courier New"/>
        </w:rPr>
        <w:t>;</w:t>
      </w:r>
    </w:p>
    <w:p w14:paraId="1238FEB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b) au </w:t>
      </w:r>
      <w:proofErr w:type="spellStart"/>
      <w:r>
        <w:rPr>
          <w:rFonts w:ascii="Bookman Old Style" w:hAnsi="Bookman Old Style" w:cs="Courier New"/>
        </w:rPr>
        <w:t>înregistrate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evidenţa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contabilă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anul</w:t>
      </w:r>
      <w:proofErr w:type="spellEnd"/>
      <w:r>
        <w:rPr>
          <w:rFonts w:ascii="Bookman Old Style" w:hAnsi="Bookman Old Style" w:cs="Courier New"/>
        </w:rPr>
        <w:t xml:space="preserve"> fiscal </w:t>
      </w:r>
      <w:proofErr w:type="spellStart"/>
      <w:r>
        <w:rPr>
          <w:rFonts w:ascii="Bookman Old Style" w:hAnsi="Bookman Old Style" w:cs="Courier New"/>
        </w:rPr>
        <w:t>respectiv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venituri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cheltuieli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desfăşurarea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obiectului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la lit. a).</w:t>
      </w:r>
    </w:p>
    <w:p w14:paraId="2F91B2F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(8)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extravilan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/taxa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exprimată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hectare,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tabel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înmulţită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coeficientul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corecţie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corespunzător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</w:t>
      </w:r>
      <w:proofErr w:type="spellEnd"/>
      <w:r>
        <w:rPr>
          <w:rFonts w:ascii="Bookman Old Style" w:hAnsi="Bookman Old Style" w:cs="Courier New"/>
        </w:rPr>
        <w:t xml:space="preserve"> la art. 1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>. (7):</w:t>
      </w:r>
    </w:p>
    <w:p w14:paraId="038A7AF5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tbl>
      <w:tblPr>
        <w:tblStyle w:val="TableGrid2"/>
        <w:tblW w:w="0" w:type="auto"/>
        <w:tblInd w:w="675" w:type="dxa"/>
        <w:tblLook w:val="01E0" w:firstRow="1" w:lastRow="1" w:firstColumn="1" w:lastColumn="1" w:noHBand="0" w:noVBand="0"/>
      </w:tblPr>
      <w:tblGrid>
        <w:gridCol w:w="548"/>
        <w:gridCol w:w="6540"/>
        <w:gridCol w:w="1575"/>
      </w:tblGrid>
      <w:tr w:rsidR="00751794" w14:paraId="0BDCFBC7" w14:textId="77777777" w:rsidTr="00751794">
        <w:trPr>
          <w:trHeight w:val="30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AD57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Nr.</w:t>
            </w:r>
          </w:p>
          <w:p w14:paraId="5955E67A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crt.</w:t>
            </w:r>
          </w:p>
        </w:tc>
        <w:tc>
          <w:tcPr>
            <w:tcW w:w="6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A89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  <w:p w14:paraId="41A1B90B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Categoria de folosinţă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BB93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lei/ha</w:t>
            </w:r>
          </w:p>
        </w:tc>
      </w:tr>
      <w:tr w:rsidR="00751794" w14:paraId="292C0CB4" w14:textId="77777777" w:rsidTr="0075179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C10F" w14:textId="77777777" w:rsidR="00751794" w:rsidRDefault="0075179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2608" w14:textId="77777777" w:rsidR="00751794" w:rsidRDefault="00751794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29F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</w:p>
        </w:tc>
      </w:tr>
      <w:tr w:rsidR="00751794" w14:paraId="660193F4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1F0C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D80B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construcţii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D8D0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22</w:t>
            </w:r>
          </w:p>
        </w:tc>
      </w:tr>
      <w:tr w:rsidR="00751794" w14:paraId="547D5ADB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E329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8ED6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Teren arabil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73A6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42</w:t>
            </w:r>
          </w:p>
        </w:tc>
      </w:tr>
      <w:tr w:rsidR="00751794" w14:paraId="0DD2BB5A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5C32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3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E5CC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Păşune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91B6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20</w:t>
            </w:r>
          </w:p>
        </w:tc>
      </w:tr>
      <w:tr w:rsidR="00751794" w14:paraId="355E8201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2311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4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25EE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Fâneaţă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04BD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20</w:t>
            </w:r>
          </w:p>
        </w:tc>
      </w:tr>
      <w:tr w:rsidR="00751794" w14:paraId="0B727005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34D0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B7E1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Vie pe rod , alta decât cea prevăzută la nr. crt.5.1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DB93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48</w:t>
            </w:r>
          </w:p>
        </w:tc>
      </w:tr>
      <w:tr w:rsidR="00751794" w14:paraId="66C85D48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2C95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5.1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35E1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Vie până la intrarea pe rod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EC34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751794" w14:paraId="74CFD18A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7D8E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6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87B9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Livadă pe rod, alta decât cea prevăzută la nr.crt.6.1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CDED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48</w:t>
            </w:r>
          </w:p>
        </w:tc>
      </w:tr>
      <w:tr w:rsidR="00751794" w14:paraId="72CD99D9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902B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6.1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B756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Livadă până la intrarea pe rod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1F6D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751794" w14:paraId="19270A53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0068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893F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Pădure sau alt teren cu vegetaţie forestieră cu excepţia celui prevăzut la nr.crt.7.1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0C34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16</w:t>
            </w:r>
          </w:p>
        </w:tc>
      </w:tr>
      <w:tr w:rsidR="00751794" w14:paraId="783C6A26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C70E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7.1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0B4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Pădure în vârstă de pănă la 20 de ani şi pădure cu rol de protecţie</w:t>
            </w:r>
          </w:p>
          <w:p w14:paraId="50CB7135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D399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751794" w14:paraId="320E5EBB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1E47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67FA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apă, altul decât cel cu amenajări piscicole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C806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</w:t>
            </w:r>
          </w:p>
        </w:tc>
      </w:tr>
      <w:tr w:rsidR="00751794" w14:paraId="0F2BCBE6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986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8.1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9F5C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cu amenajari piscicole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52A1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26</w:t>
            </w:r>
          </w:p>
        </w:tc>
      </w:tr>
      <w:tr w:rsidR="00751794" w14:paraId="51025B8B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EF21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9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7DC9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 xml:space="preserve">Drumuri şi căi ferate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5B8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  <w:tr w:rsidR="00751794" w14:paraId="7012C6D5" w14:textId="77777777" w:rsidTr="0075179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CC52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10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440D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ro-RO"/>
              </w:rPr>
              <w:t>Teren neproductiv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6D87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0</w:t>
            </w:r>
          </w:p>
        </w:tc>
      </w:tr>
    </w:tbl>
    <w:p w14:paraId="1B62BDB6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0"/>
          <w:szCs w:val="20"/>
          <w:lang w:val="ro-RO"/>
        </w:rPr>
      </w:pPr>
    </w:p>
    <w:p w14:paraId="3614AAF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Art.8. </w:t>
      </w:r>
      <w:r>
        <w:rPr>
          <w:rFonts w:ascii="Bookman Old Style" w:hAnsi="Bookman Old Style" w:cs="Courier New"/>
          <w:b/>
          <w:sz w:val="20"/>
          <w:szCs w:val="20"/>
        </w:rPr>
        <w:t>(1)</w:t>
      </w:r>
      <w:r>
        <w:rPr>
          <w:rFonts w:ascii="Bookman Old Style" w:hAnsi="Bookman Old Style" w:cs="Courier New"/>
          <w:b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două</w:t>
      </w:r>
      <w:proofErr w:type="spellEnd"/>
      <w:r>
        <w:rPr>
          <w:rFonts w:ascii="Bookman Old Style" w:hAnsi="Bookman Old Style" w:cs="Courier New"/>
        </w:rPr>
        <w:t xml:space="preserve"> rate </w:t>
      </w:r>
      <w:proofErr w:type="spellStart"/>
      <w:r>
        <w:rPr>
          <w:rFonts w:ascii="Bookman Old Style" w:hAnsi="Bookman Old Style" w:cs="Courier New"/>
        </w:rPr>
        <w:t>egale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datele</w:t>
      </w:r>
      <w:proofErr w:type="spellEnd"/>
      <w:r>
        <w:rPr>
          <w:rFonts w:ascii="Bookman Old Style" w:hAnsi="Bookman Old Style" w:cs="Courier New"/>
        </w:rPr>
        <w:t xml:space="preserve">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30 </w:t>
      </w:r>
      <w:proofErr w:type="spellStart"/>
      <w:r>
        <w:rPr>
          <w:rFonts w:ascii="Bookman Old Style" w:hAnsi="Bookman Old Style" w:cs="Courier New"/>
        </w:rPr>
        <w:t>septembrie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>.</w:t>
      </w:r>
    </w:p>
    <w:p w14:paraId="51F0646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anticipaţie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impozitului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întregul</w:t>
      </w:r>
      <w:proofErr w:type="spellEnd"/>
      <w:r>
        <w:rPr>
          <w:rFonts w:ascii="Bookman Old Style" w:hAnsi="Bookman Old Style" w:cs="Courier New"/>
        </w:rPr>
        <w:t xml:space="preserve"> an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 –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a </w:t>
      </w:r>
      <w:proofErr w:type="spellStart"/>
      <w:r>
        <w:rPr>
          <w:rFonts w:ascii="Bookman Old Style" w:hAnsi="Bookman Old Style" w:cs="Courier New"/>
        </w:rPr>
        <w:t>anului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respectiv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acordă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bonificaţie</w:t>
      </w:r>
      <w:proofErr w:type="spellEnd"/>
      <w:r>
        <w:rPr>
          <w:rFonts w:ascii="Bookman Old Style" w:hAnsi="Bookman Old Style" w:cs="Courier New"/>
        </w:rPr>
        <w:t xml:space="preserve"> 10%.</w:t>
      </w:r>
    </w:p>
    <w:p w14:paraId="0E48C1F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aceluiaşi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</w:t>
      </w:r>
      <w:proofErr w:type="spellEnd"/>
      <w:r>
        <w:rPr>
          <w:rFonts w:ascii="Bookman Old Style" w:hAnsi="Bookman Old Style" w:cs="Courier New"/>
        </w:rPr>
        <w:t xml:space="preserve"> local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de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50 lei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integral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primul</w:t>
      </w:r>
      <w:proofErr w:type="spellEnd"/>
      <w:r>
        <w:rPr>
          <w:rFonts w:ascii="Bookman Old Style" w:hAnsi="Bookman Old Style" w:cs="Courier New"/>
        </w:rPr>
        <w:t xml:space="preserve"> termen de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>.</w:t>
      </w:r>
    </w:p>
    <w:p w14:paraId="18463F4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contribuabilul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deţine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proprietate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multe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amplasate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raza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aceleiaşi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unităţi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administrativ-teritoriale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prevederile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alin</w:t>
      </w:r>
      <w:proofErr w:type="spellEnd"/>
      <w:r>
        <w:rPr>
          <w:rFonts w:ascii="Bookman Old Style" w:hAnsi="Bookman Old Style" w:cs="Courier New"/>
        </w:rPr>
        <w:t xml:space="preserve">. (2)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(3) se </w:t>
      </w:r>
      <w:proofErr w:type="spellStart"/>
      <w:r>
        <w:rPr>
          <w:rFonts w:ascii="Bookman Old Style" w:hAnsi="Bookman Old Style" w:cs="Courier New"/>
        </w:rPr>
        <w:t>referă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cumulat</w:t>
      </w:r>
      <w:proofErr w:type="spellEnd"/>
      <w:r>
        <w:rPr>
          <w:rFonts w:ascii="Bookman Old Style" w:hAnsi="Bookman Old Style" w:cs="Courier New"/>
        </w:rPr>
        <w:t>.</w:t>
      </w:r>
    </w:p>
    <w:p w14:paraId="59F66E1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FF"/>
        </w:rPr>
        <w:t xml:space="preserve">      </w:t>
      </w:r>
      <w:r>
        <w:rPr>
          <w:rFonts w:ascii="Bookman Old Style" w:hAnsi="Bookman Old Style" w:cs="Courier New"/>
          <w:color w:val="000000" w:themeColor="text1"/>
          <w:sz w:val="24"/>
          <w:szCs w:val="24"/>
        </w:rPr>
        <w:t>(</w:t>
      </w:r>
      <w:proofErr w:type="gram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5)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proofErr w:type="gram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contractelor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concesiune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închiriere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administrare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folosinţă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care se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referă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o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perioadă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mare de un an, taxa pe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teren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plăteşte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anual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două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rate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egale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datele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31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martie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30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septembrie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  <w:sz w:val="24"/>
          <w:szCs w:val="24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5DEB613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Art.9.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terenurile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proprietate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statului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unităţilor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administrativ-teritoriale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concesionate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închiriate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date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după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oricăror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entităţi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altele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drept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public, se </w:t>
      </w:r>
      <w:proofErr w:type="spellStart"/>
      <w:r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taxa pe </w:t>
      </w:r>
      <w:proofErr w:type="spellStart"/>
      <w:r>
        <w:rPr>
          <w:rFonts w:ascii="Bookman Old Style" w:hAnsi="Bookman Old Style" w:cs="Courier New"/>
          <w:color w:val="000000" w:themeColor="text1"/>
        </w:rPr>
        <w:t>teren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care se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concesionari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locatari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titulari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ai </w:t>
      </w:r>
      <w:proofErr w:type="spellStart"/>
      <w:r>
        <w:rPr>
          <w:rFonts w:ascii="Bookman Old Style" w:hAnsi="Bookman Old Style" w:cs="Courier New"/>
          <w:color w:val="000000" w:themeColor="text1"/>
        </w:rPr>
        <w:t>dreptului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după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condiţii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similare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teren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cazul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transmiterii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ulterioare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entităţi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dreptului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concesiune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închiriere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folosinţă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asupra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terenului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taxa se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are </w:t>
      </w:r>
      <w:proofErr w:type="spellStart"/>
      <w:r>
        <w:rPr>
          <w:rFonts w:ascii="Bookman Old Style" w:hAnsi="Bookman Old Style" w:cs="Courier New"/>
          <w:color w:val="000000" w:themeColor="text1"/>
        </w:rPr>
        <w:t>relaţia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contractuală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drept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public.</w:t>
      </w:r>
    </w:p>
    <w:p w14:paraId="29FE7A6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lastRenderedPageBreak/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 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proporţional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constituit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dreptul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concesionare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închiriere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administrare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>.</w:t>
      </w:r>
    </w:p>
    <w:p w14:paraId="22AA134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perioada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un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, nu se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>.</w:t>
      </w:r>
    </w:p>
    <w:p w14:paraId="71B1CF5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Taxa pe </w:t>
      </w:r>
      <w:proofErr w:type="spellStart"/>
      <w:r>
        <w:rPr>
          <w:rFonts w:ascii="Bookman Old Style" w:hAnsi="Bookman Old Style" w:cs="Courier New"/>
        </w:rPr>
        <w:t>teren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stabileşte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luând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calcul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suprafaţa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rangul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localităţii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amplasat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terenul</w:t>
      </w:r>
      <w:proofErr w:type="spellEnd"/>
      <w:r>
        <w:rPr>
          <w:rFonts w:ascii="Bookman Old Style" w:hAnsi="Bookman Old Style" w:cs="Courier New"/>
        </w:rPr>
        <w:t xml:space="preserve">, zona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categoria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folosinţă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terenului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încadrării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făcute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consiliul</w:t>
      </w:r>
      <w:proofErr w:type="spellEnd"/>
      <w:r>
        <w:rPr>
          <w:rFonts w:ascii="Bookman Old Style" w:hAnsi="Bookman Old Style" w:cs="Courier New"/>
        </w:rPr>
        <w:t xml:space="preserve"> local.</w:t>
      </w:r>
    </w:p>
    <w:p w14:paraId="4D6D6E2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Art.10</w:t>
      </w:r>
      <w:r>
        <w:rPr>
          <w:rFonts w:ascii="Bookman Old Style" w:eastAsia="Times New Roman" w:hAnsi="Bookman Old Style" w:cs="Times New Roman"/>
          <w:b/>
          <w:color w:val="000000"/>
          <w:lang w:val="ro-RO"/>
        </w:rPr>
        <w:t>.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ro-RO"/>
        </w:rPr>
        <w:t xml:space="preserve"> (1)</w:t>
      </w:r>
      <w:r>
        <w:rPr>
          <w:rFonts w:ascii="Bookman Old Style" w:eastAsia="Times New Roman" w:hAnsi="Bookman Old Style" w:cs="Times New Roman"/>
          <w:b/>
          <w:color w:val="00000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color w:val="000000"/>
        </w:rPr>
        <w:t xml:space="preserve">Orice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persoană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care 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proprietate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un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care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trebuie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înmatriculat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/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înregistrat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România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un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impozit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anual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pentru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mijlocul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 xml:space="preserve"> de transport</w:t>
      </w:r>
      <w:r>
        <w:rPr>
          <w:rFonts w:ascii="Bookman Old Style" w:eastAsia="Times New Roman" w:hAnsi="Bookman Old Style" w:cs="Times New Roman"/>
          <w:color w:val="000000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excepţia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cazurilor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prevăzute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lege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7A27340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</w:rPr>
        <w:t xml:space="preserve">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(2)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 pe</w:t>
      </w:r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transport,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plăteşte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bugetul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local al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unităţii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administrativ-teritoriale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unde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persoana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îşi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are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domiciliul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sediul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punctul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lucru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D036E9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 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(3)</w:t>
      </w:r>
      <w:r>
        <w:rPr>
          <w:rFonts w:ascii="Bookman Old Style" w:eastAsia="Times New Roman" w:hAnsi="Bookman Old Style" w:cs="Times New Roman"/>
          <w:color w:val="00000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care face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obiectul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contract de leasing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financiar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întreaga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durată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color w:val="000000"/>
        </w:rPr>
        <w:t>a</w:t>
      </w:r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acestuia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se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datorează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locatar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17B6A1DA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Art.11. (1)</w:t>
      </w:r>
      <w:r>
        <w:rPr>
          <w:rFonts w:ascii="Bookman Old Style" w:eastAsia="Times New Roman" w:hAnsi="Bookman Old Style" w:cs="Times New Roman"/>
          <w:lang w:val="ro-RO"/>
        </w:rPr>
        <w:t xml:space="preserve"> Impozitul pe mijlocul  de transport  se calculează  în funcţie de tipul mijlocului de transport.</w:t>
      </w:r>
    </w:p>
    <w:p w14:paraId="546BD97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 </w:t>
      </w:r>
      <w:r>
        <w:rPr>
          <w:rFonts w:ascii="Bookman Old Style" w:eastAsia="Times New Roman" w:hAnsi="Bookman Old Style" w:cs="Times New Roman"/>
          <w:b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oricăruia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autovehicule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mijlocul</w:t>
      </w:r>
      <w:proofErr w:type="spellEnd"/>
      <w:r>
        <w:rPr>
          <w:rFonts w:ascii="Bookman Old Style" w:hAnsi="Bookman Old Style" w:cs="Courier New"/>
        </w:rPr>
        <w:t xml:space="preserve"> de transport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funcţie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capacitatea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cilindrică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acestuia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fiecărei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grupe</w:t>
      </w:r>
      <w:proofErr w:type="spellEnd"/>
      <w:r>
        <w:rPr>
          <w:rFonts w:ascii="Bookman Old Style" w:hAnsi="Bookman Old Style" w:cs="Courier New"/>
        </w:rPr>
        <w:t xml:space="preserve"> de 200 </w:t>
      </w:r>
      <w:proofErr w:type="spellStart"/>
      <w:r>
        <w:rPr>
          <w:rFonts w:ascii="Bookman Old Style" w:hAnsi="Bookman Old Style" w:cs="Courier New"/>
        </w:rPr>
        <w:t>cmc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fracţiune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aceasta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corespunzătoare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tabelul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următor</w:t>
      </w:r>
      <w:proofErr w:type="spellEnd"/>
      <w:r>
        <w:rPr>
          <w:rFonts w:ascii="Bookman Old Style" w:hAnsi="Bookman Old Style" w:cs="Courier New"/>
        </w:rPr>
        <w:t>:</w:t>
      </w:r>
    </w:p>
    <w:p w14:paraId="4883CAE8" w14:textId="77777777" w:rsidR="00751794" w:rsidRDefault="00751794" w:rsidP="0075179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Style w:val="TableGrid2"/>
        <w:tblW w:w="10008" w:type="dxa"/>
        <w:tblInd w:w="0" w:type="dxa"/>
        <w:tblLook w:val="01E0" w:firstRow="1" w:lastRow="1" w:firstColumn="1" w:lastColumn="1" w:noHBand="0" w:noVBand="0"/>
      </w:tblPr>
      <w:tblGrid>
        <w:gridCol w:w="516"/>
        <w:gridCol w:w="63"/>
        <w:gridCol w:w="5308"/>
        <w:gridCol w:w="84"/>
        <w:gridCol w:w="4037"/>
      </w:tblGrid>
      <w:tr w:rsidR="00751794" w14:paraId="01DB2609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0418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14:paraId="7F05D013" w14:textId="77777777" w:rsidR="00751794" w:rsidRDefault="00751794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crt</w:t>
            </w:r>
          </w:p>
        </w:tc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746C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Mijloc de transport cu tracţiune mecanică/ lei /200cmc sau fracţiune din aceasta</w:t>
            </w:r>
          </w:p>
        </w:tc>
      </w:tr>
      <w:tr w:rsidR="00751794" w14:paraId="1D841613" w14:textId="77777777" w:rsidTr="00751794"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CFBB" w14:textId="77777777" w:rsidR="00751794" w:rsidRDefault="00751794">
            <w:pPr>
              <w:tabs>
                <w:tab w:val="left" w:pos="720"/>
              </w:tabs>
              <w:spacing w:after="0" w:line="240" w:lineRule="auto"/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   I.  Vehicule  înmatriculate </w:t>
            </w:r>
          </w:p>
        </w:tc>
      </w:tr>
      <w:tr w:rsidR="00751794" w14:paraId="1B74847A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8E9" w14:textId="77777777" w:rsidR="00751794" w:rsidRDefault="00751794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14:paraId="5BAA23D2" w14:textId="77777777" w:rsidR="00751794" w:rsidRDefault="00751794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ED3" w14:textId="77777777" w:rsidR="00751794" w:rsidRDefault="0075179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Motociclete , tricicluri, cvadricicluri </w:t>
            </w:r>
            <w:r>
              <w:rPr>
                <w:sz w:val="18"/>
                <w:szCs w:val="18"/>
                <w:lang w:val="ro-RO"/>
              </w:rPr>
              <w:t>ș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i autoturisme  cu capacitate  cilindric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ă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 de p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â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>n</w:t>
            </w:r>
            <w:r>
              <w:rPr>
                <w:rFonts w:ascii="Bookman Old Style" w:hAnsi="Bookman Old Style" w:cs="Bookman Old Style"/>
                <w:sz w:val="18"/>
                <w:szCs w:val="18"/>
                <w:lang w:val="ro-RO"/>
              </w:rPr>
              <w:t>ă</w:t>
            </w: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 la 1600 cmc, inclusiv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7ED5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</w:tr>
      <w:tr w:rsidR="00751794" w14:paraId="5CF1C835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00A7" w14:textId="77777777" w:rsidR="00751794" w:rsidRDefault="00751794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F9AF" w14:textId="77777777" w:rsidR="00751794" w:rsidRDefault="0075179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Motociclete , tricicluri, cvadricicluri cu capacitate  cilindrică  de peste 1600 cmc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8172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</w:tr>
      <w:tr w:rsidR="00751794" w14:paraId="0AD1AC3C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245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14:paraId="3A1E92D0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15EC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ro-RO"/>
              </w:rPr>
            </w:pPr>
            <w:r>
              <w:rPr>
                <w:rFonts w:ascii="Bookman Old Style" w:hAnsi="Bookman Old Style"/>
                <w:sz w:val="18"/>
                <w:szCs w:val="18"/>
                <w:lang w:val="ro-RO"/>
              </w:rPr>
              <w:t xml:space="preserve">autoturisme cu capacitatea cilindrică între 1601 cm³ şi    2000 cm³ inclusiv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C8D7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</w:tr>
      <w:tr w:rsidR="00751794" w14:paraId="7974FE29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241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14:paraId="4BFF83E4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9839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între 2001cm³ –   2600 cm³ inclusiv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86BF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</w:tr>
      <w:tr w:rsidR="00751794" w14:paraId="559B3717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49E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  <w:p w14:paraId="08518ADF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4CB4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între 2601cm³-    </w:t>
            </w:r>
          </w:p>
          <w:p w14:paraId="06105801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3000 cm³ inclusiv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E432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</w:tr>
      <w:tr w:rsidR="00751794" w14:paraId="60542520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60E5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0E7A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autoturisme cu capacitatea cilindrică  peste 3001 cm³                             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3DA0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</w:tr>
      <w:tr w:rsidR="00751794" w14:paraId="361C7369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1C29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1B12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autobuze , autocare, microbuze                                                                                 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7B00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</w:tr>
      <w:tr w:rsidR="00751794" w14:paraId="0F60CBA4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56C3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6BF3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alte vehicule cu tracţiune mecanică cu masa totală maximă autorizată  de până la 12 tone inclusiv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45E2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751794" w14:paraId="0FAA7D58" w14:textId="77777777" w:rsidTr="00751794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1292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328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tractoare înmatriculate  </w:t>
            </w:r>
          </w:p>
          <w:p w14:paraId="216BB79C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</w:p>
          <w:p w14:paraId="3C6F9BBC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60C1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</w:tr>
      <w:tr w:rsidR="00751794" w14:paraId="2362FCE8" w14:textId="77777777" w:rsidTr="00751794"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969" w14:textId="77777777" w:rsidR="00751794" w:rsidRDefault="00751794">
            <w:pPr>
              <w:tabs>
                <w:tab w:val="left" w:pos="720"/>
              </w:tabs>
              <w:spacing w:after="0" w:line="240" w:lineRule="auto"/>
              <w:rPr>
                <w:lang w:val="ro-RO"/>
              </w:rPr>
            </w:pPr>
          </w:p>
          <w:p w14:paraId="3B4DCCB7" w14:textId="77777777" w:rsidR="00751794" w:rsidRDefault="00751794">
            <w:pPr>
              <w:tabs>
                <w:tab w:val="left" w:pos="720"/>
              </w:tabs>
              <w:spacing w:after="0" w:line="240" w:lineRule="auto"/>
              <w:rPr>
                <w:lang w:val="ro-RO"/>
              </w:rPr>
            </w:pPr>
          </w:p>
          <w:p w14:paraId="32B34B78" w14:textId="77777777" w:rsidR="00751794" w:rsidRDefault="00751794">
            <w:pPr>
              <w:tabs>
                <w:tab w:val="left" w:pos="720"/>
              </w:tabs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Vehicule înregistrate </w:t>
            </w:r>
          </w:p>
        </w:tc>
      </w:tr>
      <w:tr w:rsidR="00751794" w14:paraId="6D887C9A" w14:textId="77777777" w:rsidTr="007517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209B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A95B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Vehicule cu capacitate cilindrică :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FA19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lei/200cmc</w:t>
            </w:r>
          </w:p>
        </w:tc>
      </w:tr>
      <w:tr w:rsidR="00751794" w14:paraId="7111D28B" w14:textId="77777777" w:rsidTr="007517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12F6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1.1.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3A51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</w:pPr>
            <w:r>
              <w:rPr>
                <w:lang w:val="ro-RO"/>
              </w:rPr>
              <w:t xml:space="preserve">Vehicule înregistrate cu capacitate cilindrică </w:t>
            </w:r>
            <w:r>
              <w:t xml:space="preserve">&lt; 4 800 </w:t>
            </w:r>
            <w:proofErr w:type="spellStart"/>
            <w:r>
              <w:t>cmc</w:t>
            </w:r>
            <w:proofErr w:type="spellEnd"/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EBD3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</w:tr>
      <w:tr w:rsidR="00751794" w14:paraId="66E16836" w14:textId="77777777" w:rsidTr="007517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16FB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1.2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7806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Vehicule înregistrate cu capacitate cilindrică </w:t>
            </w:r>
            <w:r>
              <w:t xml:space="preserve">&gt; 4 800 </w:t>
            </w:r>
            <w:proofErr w:type="spellStart"/>
            <w:r>
              <w:t>cmc</w:t>
            </w:r>
            <w:proofErr w:type="spellEnd"/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33AE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751794" w14:paraId="7CF33BE1" w14:textId="77777777" w:rsidTr="0075179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BCD3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E95B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Vehicule cu capacitate cilindrică evidenţiată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27E5" w14:textId="77777777" w:rsidR="00751794" w:rsidRDefault="00751794">
            <w:pPr>
              <w:tabs>
                <w:tab w:val="left" w:pos="720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100 lei/an</w:t>
            </w:r>
          </w:p>
        </w:tc>
      </w:tr>
    </w:tbl>
    <w:p w14:paraId="1A4D0FB7" w14:textId="77777777" w:rsidR="00751794" w:rsidRDefault="00751794" w:rsidP="007517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960A564" w14:textId="77777777" w:rsidR="00751794" w:rsidRDefault="00751794" w:rsidP="00751794">
      <w:pPr>
        <w:tabs>
          <w:tab w:val="left" w:pos="720"/>
        </w:tabs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 În cazul mijloacelor de transport hibride  impozitul se reduce  cu 50 % .</w:t>
      </w:r>
    </w:p>
    <w:p w14:paraId="2BB5B2DD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(4)</w:t>
      </w:r>
      <w:r>
        <w:rPr>
          <w:rFonts w:ascii="Bookman Old Style" w:eastAsia="Times New Roman" w:hAnsi="Bookman Old Style" w:cs="Times New Roman"/>
          <w:lang w:val="ro-RO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ataş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mijlocul</w:t>
      </w:r>
      <w:proofErr w:type="spellEnd"/>
      <w:r>
        <w:rPr>
          <w:rFonts w:ascii="Bookman Old Style" w:hAnsi="Bookman Old Style" w:cs="Courier New"/>
        </w:rPr>
        <w:t xml:space="preserve"> de transport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50% din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motocicletele</w:t>
      </w:r>
      <w:proofErr w:type="spellEnd"/>
      <w:r>
        <w:rPr>
          <w:rFonts w:ascii="Bookman Old Style" w:hAnsi="Bookman Old Style" w:cs="Courier New"/>
        </w:rPr>
        <w:t xml:space="preserve"> respective.</w:t>
      </w:r>
    </w:p>
    <w:p w14:paraId="749B915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color w:val="000000"/>
        </w:rPr>
        <w:t xml:space="preserve">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</w:t>
      </w:r>
      <w:proofErr w:type="gramStart"/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12</w:t>
      </w:r>
      <w:r>
        <w:rPr>
          <w:rFonts w:ascii="Bookman Old Style" w:eastAsia="Times New Roman" w:hAnsi="Bookman Old Style" w:cs="Courier New"/>
          <w:b/>
          <w:color w:val="000000"/>
        </w:rPr>
        <w:t xml:space="preserve"> </w:t>
      </w:r>
      <w:r>
        <w:rPr>
          <w:rFonts w:ascii="Bookman Old Style" w:eastAsia="Times New Roman" w:hAnsi="Bookman Old Style" w:cs="Courier New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unui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autovehicul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de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marfă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cu masa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totală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autorizată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egală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mai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mare de 12 tone,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prevăzută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</w:p>
    <w:p w14:paraId="0F23944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4"/>
        <w:gridCol w:w="5336"/>
        <w:gridCol w:w="1827"/>
        <w:gridCol w:w="1809"/>
      </w:tblGrid>
      <w:tr w:rsidR="00751794" w14:paraId="1B5EA212" w14:textId="77777777" w:rsidTr="00751794">
        <w:trPr>
          <w:trHeight w:val="1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0A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F88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Numărul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axe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şi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greutatea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brută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încărcată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maxima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admisă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EBF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Impozitul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lei / an)</w:t>
            </w:r>
          </w:p>
        </w:tc>
      </w:tr>
      <w:tr w:rsidR="00751794" w14:paraId="3A9516E8" w14:textId="77777777" w:rsidTr="0075179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4962" w14:textId="77777777" w:rsidR="00751794" w:rsidRDefault="007517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FAF5" w14:textId="77777777" w:rsidR="00751794" w:rsidRDefault="007517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785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Ax(e) motor(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oare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)cu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pneumatică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sau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echivalentele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recunoscute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C52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Alte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pentru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motoare</w:t>
            </w:r>
            <w:proofErr w:type="spellEnd"/>
          </w:p>
        </w:tc>
      </w:tr>
      <w:tr w:rsidR="00751794" w14:paraId="67AC490D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87B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461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2 </w:t>
            </w:r>
            <w:proofErr w:type="gramStart"/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1F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1D55F2EA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8A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B2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13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4D4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1D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142</w:t>
            </w:r>
          </w:p>
        </w:tc>
      </w:tr>
      <w:tr w:rsidR="00751794" w14:paraId="7F64AA69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68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EE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14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5A8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09B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395</w:t>
            </w:r>
          </w:p>
        </w:tc>
      </w:tr>
      <w:tr w:rsidR="00751794" w14:paraId="088FEE4C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84C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2F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15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E83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96A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555</w:t>
            </w:r>
          </w:p>
        </w:tc>
      </w:tr>
      <w:tr w:rsidR="00751794" w14:paraId="086974D2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AB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7F2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D94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31E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1257</w:t>
            </w:r>
          </w:p>
        </w:tc>
      </w:tr>
      <w:tr w:rsidR="00751794" w14:paraId="5B3EA6F1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B5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4B8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7A3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6E7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1257</w:t>
            </w:r>
          </w:p>
        </w:tc>
      </w:tr>
      <w:tr w:rsidR="00751794" w14:paraId="453DA4B1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5D7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057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 xml:space="preserve">3 </w:t>
            </w:r>
            <w:proofErr w:type="gramStart"/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82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49927D0F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99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8CF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17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7E8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F3B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248</w:t>
            </w:r>
          </w:p>
        </w:tc>
      </w:tr>
      <w:tr w:rsidR="00751794" w14:paraId="1ADE4B39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08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49F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17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19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123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1D9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509</w:t>
            </w:r>
          </w:p>
        </w:tc>
      </w:tr>
      <w:tr w:rsidR="00751794" w14:paraId="720DA522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3B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7ED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21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0AD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B28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661</w:t>
            </w:r>
          </w:p>
        </w:tc>
      </w:tr>
      <w:tr w:rsidR="00751794" w14:paraId="05C817EE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85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606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23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24F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C20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1091</w:t>
            </w:r>
          </w:p>
        </w:tc>
      </w:tr>
      <w:tr w:rsidR="00751794" w14:paraId="48FA6D34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E5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978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97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E6E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1583</w:t>
            </w:r>
          </w:p>
        </w:tc>
      </w:tr>
      <w:tr w:rsidR="00751794" w14:paraId="248AA42B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C7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22C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26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0B8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34C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1583</w:t>
            </w:r>
          </w:p>
        </w:tc>
      </w:tr>
      <w:tr w:rsidR="00751794" w14:paraId="1D8C99B4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DD9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A6C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75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3B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3FAD0DB3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44D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AE2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B5C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7D0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670</w:t>
            </w:r>
          </w:p>
        </w:tc>
      </w:tr>
      <w:tr w:rsidR="00751794" w14:paraId="75AFAAFA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BC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DD1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27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1B9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48D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1046</w:t>
            </w:r>
          </w:p>
        </w:tc>
      </w:tr>
      <w:tr w:rsidR="00751794" w14:paraId="608F51AB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15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8A0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27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29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569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624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1661</w:t>
            </w:r>
          </w:p>
        </w:tc>
      </w:tr>
      <w:tr w:rsidR="00751794" w14:paraId="1D7B2689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94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C1C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31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F3F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6B4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2464</w:t>
            </w:r>
          </w:p>
        </w:tc>
      </w:tr>
      <w:tr w:rsidR="00751794" w14:paraId="008C0183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1E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4AA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32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90D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CA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2464</w:t>
            </w:r>
          </w:p>
        </w:tc>
      </w:tr>
      <w:tr w:rsidR="00751794" w14:paraId="0631B93E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C19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0D1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32 tone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941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140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2464</w:t>
            </w:r>
          </w:p>
        </w:tc>
      </w:tr>
    </w:tbl>
    <w:p w14:paraId="3C9C468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</w:p>
    <w:p w14:paraId="524B96E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Art.13.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unei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combinaţii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autovehicule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, </w:t>
      </w:r>
      <w:proofErr w:type="gram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un 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autovehicul</w:t>
      </w:r>
      <w:proofErr w:type="spellEnd"/>
      <w:proofErr w:type="gram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articulat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tren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rutier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, de transport de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marfă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cu masa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totală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maximă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autorizată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egală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sau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mai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mare de 12 tone,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mijloacele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prevăzută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4"/>
        <w:gridCol w:w="5336"/>
        <w:gridCol w:w="1827"/>
        <w:gridCol w:w="1809"/>
      </w:tblGrid>
      <w:tr w:rsidR="00751794" w14:paraId="29AD6296" w14:textId="77777777" w:rsidTr="00751794">
        <w:trPr>
          <w:trHeight w:val="1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D5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FF8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Numărul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axe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şi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greutatea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brută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încărcată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maxima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admisă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850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Impozitul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lei / an)</w:t>
            </w:r>
          </w:p>
        </w:tc>
      </w:tr>
      <w:tr w:rsidR="00751794" w14:paraId="2ABD5E55" w14:textId="77777777" w:rsidTr="0075179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EB8E" w14:textId="77777777" w:rsidR="00751794" w:rsidRDefault="007517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957" w14:textId="77777777" w:rsidR="00751794" w:rsidRDefault="00751794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20B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Ax(e) motor(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oare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)cu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pneumatică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sau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echivalentele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recunoscute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3A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Alte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sisteme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suspensie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pentru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axele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motoare</w:t>
            </w:r>
            <w:proofErr w:type="spellEnd"/>
          </w:p>
        </w:tc>
      </w:tr>
      <w:tr w:rsidR="00751794" w14:paraId="6277E984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AA5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703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2 + 1 AXE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A2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45A4C7AD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B8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C34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14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06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25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</w:tr>
      <w:tr w:rsidR="00751794" w14:paraId="2C87BFC0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A0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2BC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14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16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2F3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1F5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</w:tr>
      <w:tr w:rsidR="00751794" w14:paraId="79C36902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C7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32A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18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0AC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B49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64</w:t>
            </w:r>
          </w:p>
        </w:tc>
      </w:tr>
      <w:tr w:rsidR="00751794" w14:paraId="52B14D15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59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62C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18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20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FB6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BF3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147</w:t>
            </w:r>
          </w:p>
        </w:tc>
      </w:tr>
      <w:tr w:rsidR="00751794" w14:paraId="47743CF7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4C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500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22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115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F6F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344</w:t>
            </w:r>
          </w:p>
        </w:tc>
      </w:tr>
      <w:tr w:rsidR="00751794" w14:paraId="2E833F29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92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940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22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23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E47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FF0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445</w:t>
            </w:r>
          </w:p>
        </w:tc>
      </w:tr>
      <w:tr w:rsidR="00751794" w14:paraId="131191A6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C8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3F9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868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BAC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803</w:t>
            </w:r>
          </w:p>
        </w:tc>
      </w:tr>
      <w:tr w:rsidR="00751794" w14:paraId="470FA739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9C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F2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396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633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</w:t>
            </w:r>
          </w:p>
        </w:tc>
      </w:tr>
      <w:tr w:rsidR="00751794" w14:paraId="5D0B547D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8F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6F3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3C0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62E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1408</w:t>
            </w:r>
          </w:p>
        </w:tc>
      </w:tr>
      <w:tr w:rsidR="00751794" w14:paraId="5486C5FF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17D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E06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6"/>
                <w:szCs w:val="16"/>
              </w:rPr>
              <w:t>2+2 AXE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43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3B9E5742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FF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5E0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25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3C9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2A4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321</w:t>
            </w:r>
          </w:p>
        </w:tc>
      </w:tr>
      <w:tr w:rsidR="00751794" w14:paraId="11BB252F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FA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6B5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25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26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F5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070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528</w:t>
            </w:r>
          </w:p>
        </w:tc>
      </w:tr>
      <w:tr w:rsidR="00751794" w14:paraId="438418E2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1C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420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644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B77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775</w:t>
            </w:r>
          </w:p>
        </w:tc>
      </w:tr>
      <w:tr w:rsidR="00751794" w14:paraId="34583AC9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DB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C1A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29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DAA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920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936</w:t>
            </w:r>
          </w:p>
        </w:tc>
      </w:tr>
      <w:tr w:rsidR="00751794" w14:paraId="0092FDD5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0D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613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29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31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96D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621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1537</w:t>
            </w:r>
          </w:p>
        </w:tc>
      </w:tr>
      <w:tr w:rsidR="00751794" w14:paraId="43753690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B3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E41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31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33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0AC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44B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2133</w:t>
            </w:r>
          </w:p>
        </w:tc>
      </w:tr>
      <w:tr w:rsidR="00751794" w14:paraId="19755B71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59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113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33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36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7C1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758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3239</w:t>
            </w:r>
          </w:p>
        </w:tc>
      </w:tr>
      <w:tr w:rsidR="00751794" w14:paraId="7351D434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5A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729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5AD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666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3239</w:t>
            </w:r>
          </w:p>
        </w:tc>
      </w:tr>
      <w:tr w:rsidR="00751794" w14:paraId="0A2C69F3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2D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570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6D1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1B1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3239</w:t>
            </w:r>
          </w:p>
        </w:tc>
      </w:tr>
      <w:tr w:rsidR="00751794" w14:paraId="15FA88F7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36E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8C3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2 +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 AXE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18A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15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3A0951CD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327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C4B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7C6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3B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2363</w:t>
            </w:r>
          </w:p>
        </w:tc>
      </w:tr>
      <w:tr w:rsidR="00751794" w14:paraId="20B54FBD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00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0C1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B0F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CEC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3211</w:t>
            </w:r>
          </w:p>
        </w:tc>
      </w:tr>
      <w:tr w:rsidR="00751794" w14:paraId="51428DC1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127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D78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tone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02A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6F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3211</w:t>
            </w:r>
          </w:p>
        </w:tc>
      </w:tr>
      <w:tr w:rsidR="00751794" w14:paraId="607CC5D9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056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DD3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 +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2 AXE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10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34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6C2AE912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04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6A2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060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CB9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2083</w:t>
            </w:r>
          </w:p>
        </w:tc>
      </w:tr>
      <w:tr w:rsidR="00751794" w14:paraId="61827FDE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E7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316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11A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2083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A1C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2881</w:t>
            </w:r>
          </w:p>
        </w:tc>
      </w:tr>
      <w:tr w:rsidR="00751794" w14:paraId="2EBC7BB4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532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8B8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44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DF3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AF8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4262</w:t>
            </w:r>
          </w:p>
        </w:tc>
      </w:tr>
      <w:tr w:rsidR="00751794" w14:paraId="26A7A6EF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98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721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44 tone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60E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874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4262</w:t>
            </w:r>
          </w:p>
        </w:tc>
      </w:tr>
      <w:tr w:rsidR="00751794" w14:paraId="10500C7F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F25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EE4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 + 3 AXE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D8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95E4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751794" w14:paraId="523A97C0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E3F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63E0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36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38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4BD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3053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1032</w:t>
            </w:r>
          </w:p>
        </w:tc>
      </w:tr>
      <w:tr w:rsidR="00751794" w14:paraId="037E8828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D8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4F75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38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40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0F0D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2D82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1542</w:t>
            </w:r>
          </w:p>
        </w:tc>
      </w:tr>
      <w:tr w:rsidR="00751794" w14:paraId="27E55816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54A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788B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40 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tone ,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dar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mai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mica de 44 tone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635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90DE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2454</w:t>
            </w:r>
          </w:p>
        </w:tc>
      </w:tr>
      <w:tr w:rsidR="00751794" w14:paraId="106CE5B4" w14:textId="77777777" w:rsidTr="007517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9C1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E8B6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Masa de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cel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puţin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 xml:space="preserve"> 44 tone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5F69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426C" w14:textId="77777777" w:rsidR="00751794" w:rsidRDefault="00751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2454</w:t>
            </w:r>
          </w:p>
        </w:tc>
      </w:tr>
    </w:tbl>
    <w:p w14:paraId="3CB4F44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14:paraId="050BD8A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6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</w:rPr>
        <w:lastRenderedPageBreak/>
        <w:t xml:space="preserve"> </w:t>
      </w:r>
    </w:p>
    <w:p w14:paraId="3283537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Art.14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>.</w:t>
      </w:r>
      <w:r>
        <w:rPr>
          <w:rFonts w:ascii="Bookman Old Style" w:eastAsia="Times New Roman" w:hAnsi="Bookman Old Style" w:cs="Times New Roman"/>
          <w:lang w:val="ro-RO"/>
        </w:rPr>
        <w:t xml:space="preserve"> În cazul unei remorci, semiremorci  sau rulote care nu fac parte dintr-o combinaţie  de autovehicule prevăzute la art.13  impozitul pe mijlocul de transport este egal cu suma corespunzătoare  din următorul tabel: </w:t>
      </w:r>
    </w:p>
    <w:tbl>
      <w:tblPr>
        <w:tblStyle w:val="TableGrid2"/>
        <w:tblW w:w="0" w:type="auto"/>
        <w:tblInd w:w="0" w:type="dxa"/>
        <w:tblLook w:val="01E0" w:firstRow="1" w:lastRow="1" w:firstColumn="1" w:lastColumn="1" w:noHBand="0" w:noVBand="0"/>
      </w:tblPr>
      <w:tblGrid>
        <w:gridCol w:w="5070"/>
        <w:gridCol w:w="4491"/>
      </w:tblGrid>
      <w:tr w:rsidR="00751794" w14:paraId="7B5940D9" w14:textId="77777777" w:rsidTr="00751794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AD8F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Masa totală  maximă autorizată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4E45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Impozit </w:t>
            </w:r>
          </w:p>
          <w:p w14:paraId="1E1088B5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- lei-</w:t>
            </w:r>
          </w:p>
        </w:tc>
      </w:tr>
      <w:tr w:rsidR="00751794" w14:paraId="0230DAD6" w14:textId="77777777" w:rsidTr="007517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AE68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a)  până la  o tonă inclusiv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A313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9</w:t>
            </w:r>
          </w:p>
        </w:tc>
      </w:tr>
      <w:tr w:rsidR="00751794" w14:paraId="1705FAF7" w14:textId="77777777" w:rsidTr="007517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96F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b)  peste 1 tonă, dar nu mai mult de 3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08D1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34</w:t>
            </w:r>
          </w:p>
        </w:tc>
      </w:tr>
      <w:tr w:rsidR="00751794" w14:paraId="3F9D0B50" w14:textId="77777777" w:rsidTr="00751794">
        <w:trPr>
          <w:trHeight w:val="1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A2AE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c)  peste 3 tone, dar nu mai mult de 5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BF4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52</w:t>
            </w:r>
          </w:p>
        </w:tc>
      </w:tr>
      <w:tr w:rsidR="00751794" w14:paraId="2C79C343" w14:textId="77777777" w:rsidTr="007517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D694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d)   peste 5 tone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AF6D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64</w:t>
            </w:r>
          </w:p>
        </w:tc>
      </w:tr>
    </w:tbl>
    <w:p w14:paraId="5644B2F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Courier New"/>
          <w:color w:val="0000FF"/>
          <w:sz w:val="20"/>
          <w:szCs w:val="20"/>
        </w:rPr>
      </w:pPr>
    </w:p>
    <w:p w14:paraId="2491739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</w:rPr>
      </w:pPr>
      <w:r>
        <w:rPr>
          <w:rFonts w:ascii="Courier New" w:eastAsia="Times New Roman" w:hAnsi="Courier New" w:cs="Courier New"/>
          <w:color w:val="0000FF"/>
          <w:sz w:val="20"/>
          <w:szCs w:val="20"/>
        </w:rPr>
        <w:t xml:space="preserve">      </w:t>
      </w:r>
      <w:r>
        <w:rPr>
          <w:rFonts w:ascii="Bookman Old Style" w:eastAsia="Times New Roman" w:hAnsi="Bookman Old Style" w:cs="Times New Roman"/>
          <w:b/>
          <w:color w:val="000000"/>
          <w:sz w:val="20"/>
          <w:szCs w:val="20"/>
        </w:rPr>
        <w:t>Art.15</w:t>
      </w:r>
      <w:r>
        <w:rPr>
          <w:rFonts w:ascii="Bookman Old Style" w:eastAsia="Times New Roman" w:hAnsi="Bookman Old Style" w:cs="Times New Roman"/>
          <w:b/>
          <w:color w:val="0000FF"/>
          <w:sz w:val="20"/>
          <w:szCs w:val="20"/>
        </w:rPr>
        <w:t>.</w:t>
      </w:r>
      <w:r>
        <w:rPr>
          <w:rFonts w:ascii="Bookman Old Style" w:eastAsia="Times New Roman" w:hAnsi="Bookman Old Style" w:cs="Courier New"/>
          <w:color w:val="0000FF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În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cazul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mijloacelor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apă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impozitul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mijlocul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de transport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este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egal cu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suma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corespunzătoare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tabelul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următor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:</w:t>
      </w:r>
    </w:p>
    <w:p w14:paraId="7B0CFA0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</w:t>
      </w:r>
    </w:p>
    <w:p w14:paraId="3BE05D3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│                      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Impozit</w:t>
      </w:r>
      <w:proofErr w:type="spellEnd"/>
    </w:p>
    <w:p w14:paraId="296416D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│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Mijloace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transport pe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apă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-lei-         </w:t>
      </w:r>
    </w:p>
    <w:p w14:paraId="7FCC069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├───────────────────────────────────────────────────────┬──────────────────────┤</w:t>
      </w:r>
    </w:p>
    <w:p w14:paraId="5126F287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│1.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Luntre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fără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motor,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folosite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pescuit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│                      │</w:t>
      </w:r>
    </w:p>
    <w:p w14:paraId="5E330D1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uz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personal                                      │          21          │</w:t>
      </w:r>
    </w:p>
    <w:p w14:paraId="678B1D3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5EEC1D8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│2.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fără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motor,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folosite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alte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scopuri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│          56          │</w:t>
      </w:r>
    </w:p>
    <w:p w14:paraId="23364C8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5232B5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│3.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Bărci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cu motor                                      │         210          │</w:t>
      </w:r>
    </w:p>
    <w:p w14:paraId="61418C7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2AB629A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│4. Nave de sport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agrement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│         100          │</w:t>
      </w:r>
    </w:p>
    <w:p w14:paraId="29692B5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42B04E2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│5.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Scutere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apă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│         210          │</w:t>
      </w:r>
    </w:p>
    <w:p w14:paraId="00B2BB5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63CA6AB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│6.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Remorchere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împingătoare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                         │          x           │</w:t>
      </w:r>
    </w:p>
    <w:p w14:paraId="676C2A4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B9F7FA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500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│         559          │</w:t>
      </w:r>
    </w:p>
    <w:p w14:paraId="70F1D00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07C7C2D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b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500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2.000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│         909          │</w:t>
      </w:r>
    </w:p>
    <w:p w14:paraId="158A817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D9526B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c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2.000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4.000 CP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│       1.398          │</w:t>
      </w:r>
    </w:p>
    <w:p w14:paraId="5DFA2F3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61F12B0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d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4.000 CP                                    │       2.237          │</w:t>
      </w:r>
    </w:p>
    <w:p w14:paraId="7C0C057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43B0F0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│7.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Vapoare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-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pentru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fiecare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1.000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tdw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sau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fracţiune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│                      │</w:t>
      </w:r>
    </w:p>
    <w:p w14:paraId="18BC8D8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din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acesta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│         182          │</w:t>
      </w:r>
    </w:p>
    <w:p w14:paraId="148E7C57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3944D89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│8.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Ceamuri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şlepuri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barje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fluviale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>:                 │          x           │</w:t>
      </w:r>
    </w:p>
    <w:p w14:paraId="2136018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2FE58EB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a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1.500 de      │                      │</w:t>
      </w:r>
    </w:p>
    <w:p w14:paraId="14A16AF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 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│         182          │</w:t>
      </w:r>
    </w:p>
    <w:p w14:paraId="0F92113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71ABA31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</w:t>
      </w:r>
    </w:p>
    <w:p w14:paraId="609C1B4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b)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1.500 de       │                      │</w:t>
      </w:r>
    </w:p>
    <w:p w14:paraId="5FCEFA3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│    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şi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până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la 3.000 de tone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inclusiv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│         280          │</w:t>
      </w:r>
    </w:p>
    <w:p w14:paraId="2261C2C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├───────────────────────────────────────────────────────┼──────────────────────┤</w:t>
      </w:r>
    </w:p>
    <w:p w14:paraId="1B7A525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rFonts w:ascii="Courier New" w:eastAsia="Times New Roman" w:hAnsi="Courier New" w:cs="Courier New"/>
          <w:color w:val="000000"/>
          <w:sz w:val="18"/>
          <w:szCs w:val="18"/>
        </w:rPr>
        <w:t>│  c</w:t>
      </w:r>
      <w:proofErr w:type="gram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cu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capacitatea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încărcare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peste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3.000 de tone│         490          │</w:t>
      </w:r>
    </w:p>
    <w:p w14:paraId="3EB5ABB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└───────────────────────────────────────────────────────┴──────────────────────</w:t>
      </w:r>
    </w:p>
    <w:p w14:paraId="5A89A30F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Art.16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(1)</w:t>
      </w:r>
      <w:r>
        <w:rPr>
          <w:rFonts w:ascii="Bookman Old Style" w:eastAsia="Times New Roman" w:hAnsi="Bookman Old Style" w:cs="Times New Roman"/>
          <w:lang w:val="ro-RO"/>
        </w:rPr>
        <w:t xml:space="preserve"> Impozitul pe mijlocul de transport   se plăteşte anual, în două  rate egale, până la datele  de  31 martie  şi 30 septembrie inclusiv.</w:t>
      </w:r>
    </w:p>
    <w:p w14:paraId="6D4161E5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 Pentru plata cu anticipaţie  a impozitului pe mijlocul de transport, datorat pentru întreg anul de către contribuabili – persoane fizice, până la data de 31 martie inclusiv a anului se acordă o bonificaţie  de 10%. </w:t>
      </w:r>
    </w:p>
    <w:p w14:paraId="00557A2B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(3)</w:t>
      </w:r>
      <w:r>
        <w:rPr>
          <w:rFonts w:ascii="Bookman Old Style" w:eastAsia="Times New Roman" w:hAnsi="Bookman Old Style" w:cs="Times New Roman"/>
          <w:lang w:val="ro-RO"/>
        </w:rPr>
        <w:t xml:space="preserve"> Impozitul anual pe mijlocul de transport, datorat   bugetului  local de către contribuabili , persoane  fizice  </w:t>
      </w:r>
      <w:r>
        <w:rPr>
          <w:rFonts w:ascii="Times New Roman" w:eastAsia="Times New Roman" w:hAnsi="Times New Roman" w:cs="Times New Roman"/>
          <w:lang w:val="ro-RO"/>
        </w:rPr>
        <w:t>și juridice</w:t>
      </w:r>
      <w:r>
        <w:rPr>
          <w:rFonts w:ascii="Bookman Old Style" w:eastAsia="Times New Roman" w:hAnsi="Bookman Old Style" w:cs="Times New Roman"/>
          <w:lang w:val="ro-RO"/>
        </w:rPr>
        <w:t xml:space="preserve"> , de până la  50 lei inclusiv , se plăteşte integral până la primul termen de plată  În cazul în care contribuabilul, deţine în proprietate  mai multe mijloace de transport  , suma de 50 lei se referă la impozitul pe mijlocul de transport cumulat al acestora.</w:t>
      </w:r>
    </w:p>
    <w:p w14:paraId="6A3C6D5B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</w:t>
      </w:r>
    </w:p>
    <w:p w14:paraId="2B3C1C9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lastRenderedPageBreak/>
        <w:t xml:space="preserve">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Art.17 (1)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Taxa pentru </w:t>
      </w:r>
      <w:r>
        <w:rPr>
          <w:rFonts w:ascii="Bookman Old Style" w:eastAsia="Times New Roman" w:hAnsi="Bookman Old Style" w:cs="Times New Roman"/>
          <w:sz w:val="20"/>
          <w:szCs w:val="20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eliberarea certificatului de urbanism</w:t>
      </w:r>
      <w:r>
        <w:rPr>
          <w:rFonts w:ascii="Bookman Old Style" w:eastAsia="Times New Roman" w:hAnsi="Bookman Old Style" w:cs="Times New Roman"/>
          <w:lang w:val="ro-RO"/>
        </w:rPr>
        <w:t xml:space="preserve">, în mediul urban, este egală cu suma stabilită, conform  tabelului următor:    </w:t>
      </w:r>
    </w:p>
    <w:p w14:paraId="3C20CD1A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tbl>
      <w:tblPr>
        <w:tblStyle w:val="TableGrid2"/>
        <w:tblW w:w="0" w:type="auto"/>
        <w:tblInd w:w="0" w:type="dxa"/>
        <w:tblLook w:val="01E0" w:firstRow="1" w:lastRow="1" w:firstColumn="1" w:lastColumn="1" w:noHBand="0" w:noVBand="0"/>
      </w:tblPr>
      <w:tblGrid>
        <w:gridCol w:w="3899"/>
        <w:gridCol w:w="6171"/>
      </w:tblGrid>
      <w:tr w:rsidR="00751794" w14:paraId="7093EC74" w14:textId="77777777" w:rsidTr="00751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43E6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Suprafa</w:t>
            </w:r>
            <w:r>
              <w:rPr>
                <w:lang w:val="ro-RO"/>
              </w:rPr>
              <w:t xml:space="preserve">ța </w:t>
            </w:r>
            <w:r>
              <w:rPr>
                <w:rFonts w:ascii="Bookman Old Style" w:hAnsi="Bookman Old Style"/>
                <w:lang w:val="ro-RO"/>
              </w:rPr>
              <w:t xml:space="preserve"> pentru care se ob</w:t>
            </w:r>
            <w:r>
              <w:rPr>
                <w:lang w:val="ro-RO"/>
              </w:rPr>
              <w:t xml:space="preserve">ține </w:t>
            </w:r>
            <w:r>
              <w:rPr>
                <w:rFonts w:ascii="Bookman Old Style" w:hAnsi="Bookman Old Style"/>
                <w:lang w:val="ro-RO"/>
              </w:rPr>
              <w:t xml:space="preserve"> certificatul  de urbanism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625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</w:p>
          <w:p w14:paraId="2018C03F" w14:textId="77777777" w:rsidR="00751794" w:rsidRDefault="00751794">
            <w:pPr>
              <w:spacing w:after="0" w:line="240" w:lineRule="auto"/>
              <w:ind w:left="1069"/>
              <w:contextualSpacing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                     -     lei   -</w:t>
            </w:r>
          </w:p>
        </w:tc>
      </w:tr>
      <w:tr w:rsidR="00751794" w14:paraId="0C57EF23" w14:textId="77777777" w:rsidTr="00751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77D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a)   până la 150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2F3D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5</w:t>
            </w:r>
          </w:p>
        </w:tc>
      </w:tr>
      <w:tr w:rsidR="00751794" w14:paraId="116FF4F4" w14:textId="77777777" w:rsidTr="00751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B921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c)   între 151 şi  250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EF4C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6</w:t>
            </w:r>
          </w:p>
        </w:tc>
      </w:tr>
      <w:tr w:rsidR="00751794" w14:paraId="72996B6E" w14:textId="77777777" w:rsidTr="00751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ECEA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c)   între 251 şi 500 m.p inclusiv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04B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8</w:t>
            </w:r>
          </w:p>
        </w:tc>
      </w:tr>
      <w:tr w:rsidR="00751794" w14:paraId="2A219ACB" w14:textId="77777777" w:rsidTr="00751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412B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d)   între 501 şi 750 m.p inclusiv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B8CE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10</w:t>
            </w:r>
          </w:p>
        </w:tc>
      </w:tr>
      <w:tr w:rsidR="00751794" w14:paraId="38227EC9" w14:textId="77777777" w:rsidTr="00751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3410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e)   între 751 şi 1000 m.p inclusiv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2D3E" w14:textId="77777777" w:rsidR="00751794" w:rsidRDefault="00751794">
            <w:pPr>
              <w:spacing w:after="0" w:line="240" w:lineRule="auto"/>
              <w:jc w:val="center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14</w:t>
            </w:r>
          </w:p>
        </w:tc>
      </w:tr>
      <w:tr w:rsidR="00751794" w14:paraId="4F1B4A45" w14:textId="77777777" w:rsidTr="00751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C801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f)    peste 1000 m.p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7FD0" w14:textId="77777777" w:rsidR="00751794" w:rsidRDefault="00751794">
            <w:pPr>
              <w:spacing w:after="0" w:line="240" w:lineRule="auto"/>
              <w:jc w:val="both"/>
              <w:rPr>
                <w:rFonts w:ascii="Bookman Old Style" w:hAnsi="Bookman Old Style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14+0,01 lei/m.p pentru fiecare m.p  care depăşeşte 1000 m.p</w:t>
            </w:r>
          </w:p>
        </w:tc>
      </w:tr>
    </w:tbl>
    <w:p w14:paraId="64FD0EA2" w14:textId="77777777" w:rsidR="00751794" w:rsidRDefault="00751794" w:rsidP="0075179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B274753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Taxa pentru eliberarea certificatului de urbanism  pentru o zonă rurală este egală cu 50 % din taxa stabilită conform alin.(1).</w:t>
      </w:r>
    </w:p>
    <w:p w14:paraId="0CE8194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(3)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prelungirea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30% din </w:t>
      </w:r>
      <w:proofErr w:type="spellStart"/>
      <w:r>
        <w:rPr>
          <w:rFonts w:ascii="Bookman Old Style" w:hAnsi="Bookman Old Style" w:cs="Courier New"/>
          <w:color w:val="000000" w:themeColor="text1"/>
        </w:rPr>
        <w:t>cuantumul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iniţiale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3F1DFE9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(4</w:t>
      </w:r>
      <w:r>
        <w:rPr>
          <w:rFonts w:ascii="Bookman Old Style" w:hAnsi="Bookman Old Style" w:cs="Courier New"/>
          <w:color w:val="000000" w:themeColor="text1"/>
          <w:sz w:val="20"/>
          <w:szCs w:val="20"/>
        </w:rPr>
        <w:t>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avizarea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comisia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urbanism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amenajarea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teritoriului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primar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proofErr w:type="gram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13 lei.</w:t>
      </w:r>
    </w:p>
    <w:p w14:paraId="7CBC221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color w:val="000000" w:themeColor="text1"/>
          <w:sz w:val="20"/>
          <w:szCs w:val="20"/>
        </w:rPr>
        <w:t>(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5)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rezidenţială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clădire-anexă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0,5%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5873F01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(6)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menţionate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1%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proofErr w:type="gram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  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 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instalaţiilor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72CF982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(7)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prevăzute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(6)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aplică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următoarele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reguli:</w:t>
      </w:r>
    </w:p>
    <w:p w14:paraId="210DB1B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 a) taxa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declarate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solicită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plăteşte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înainte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emiterea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acesteia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2566A7B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b)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prevăzută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alin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. (5),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>
        <w:rPr>
          <w:rFonts w:ascii="Bookman Old Style" w:hAnsi="Bookman Old Style" w:cs="Courier New"/>
          <w:color w:val="000000" w:themeColor="text1"/>
        </w:rPr>
        <w:t>poate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conform art. 1;</w:t>
      </w:r>
    </w:p>
    <w:p w14:paraId="6E3E190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c)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termen de 15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data </w:t>
      </w:r>
      <w:proofErr w:type="spellStart"/>
      <w:r>
        <w:rPr>
          <w:rFonts w:ascii="Bookman Old Style" w:hAnsi="Bookman Old Style" w:cs="Courier New"/>
          <w:color w:val="000000" w:themeColor="text1"/>
        </w:rPr>
        <w:t>finalizării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dar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nu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târziu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15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data la care </w:t>
      </w:r>
      <w:proofErr w:type="spellStart"/>
      <w:r>
        <w:rPr>
          <w:rFonts w:ascii="Bookman Old Style" w:hAnsi="Bookman Old Style" w:cs="Courier New"/>
          <w:color w:val="000000" w:themeColor="text1"/>
        </w:rPr>
        <w:t>expiră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respectivă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obţinut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depună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declaraţie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locale;</w:t>
      </w:r>
    </w:p>
    <w:p w14:paraId="5F544A0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d)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de-a 15-a zi,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la data la care se </w:t>
      </w:r>
      <w:proofErr w:type="spellStart"/>
      <w:r>
        <w:rPr>
          <w:rFonts w:ascii="Bookman Old Style" w:hAnsi="Bookman Old Style" w:cs="Courier New"/>
          <w:color w:val="000000" w:themeColor="text1"/>
        </w:rPr>
        <w:t>depune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situaţia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 are </w:t>
      </w:r>
      <w:proofErr w:type="spellStart"/>
      <w:r>
        <w:rPr>
          <w:rFonts w:ascii="Bookman Old Style" w:hAnsi="Bookman Old Style" w:cs="Courier New"/>
          <w:color w:val="000000" w:themeColor="text1"/>
        </w:rPr>
        <w:t>obligaţia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a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baza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3FA82EC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e)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de-a 15-a zi,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de la data la care </w:t>
      </w:r>
      <w:proofErr w:type="spellStart"/>
      <w:r>
        <w:rPr>
          <w:rFonts w:ascii="Bookman Old Style" w:hAnsi="Bookman Old Style" w:cs="Courier New"/>
          <w:color w:val="000000" w:themeColor="text1"/>
        </w:rPr>
        <w:t>compartimentul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specialitate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al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autorităţii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 a </w:t>
      </w:r>
      <w:proofErr w:type="spellStart"/>
      <w:r>
        <w:rPr>
          <w:rFonts w:ascii="Bookman Old Style" w:hAnsi="Bookman Old Style" w:cs="Courier New"/>
          <w:color w:val="000000" w:themeColor="text1"/>
        </w:rPr>
        <w:t>comunicat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plătită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diferenţă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datorată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a </w:t>
      </w:r>
      <w:proofErr w:type="spellStart"/>
      <w:r>
        <w:rPr>
          <w:rFonts w:ascii="Bookman Old Style" w:hAnsi="Bookman Old Style" w:cs="Courier New"/>
          <w:color w:val="000000" w:themeColor="text1"/>
        </w:rPr>
        <w:t>primit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diferenţă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trebuie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rambursată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autoritatea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locale.</w:t>
      </w:r>
    </w:p>
    <w:p w14:paraId="3217726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(8)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prelungirea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30% din </w:t>
      </w:r>
      <w:proofErr w:type="spellStart"/>
      <w:r>
        <w:rPr>
          <w:rFonts w:ascii="Bookman Old Style" w:hAnsi="Bookman Old Style" w:cs="Courier New"/>
          <w:color w:val="000000" w:themeColor="text1"/>
        </w:rPr>
        <w:t>cuantumul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taxei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iniţiale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488C47F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48B175D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(9)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desfiinţare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totală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parţială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a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0,1%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impozabilă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stabilită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determinarea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impozitului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pe </w:t>
      </w:r>
      <w:proofErr w:type="spellStart"/>
      <w:r>
        <w:rPr>
          <w:rFonts w:ascii="Bookman Old Style" w:hAnsi="Bookman Old Style" w:cs="Courier New"/>
          <w:color w:val="000000" w:themeColor="text1"/>
        </w:rPr>
        <w:t>clădiri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părţii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desfiinţate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5B02B24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</w:rPr>
        <w:t>Art.18</w:t>
      </w:r>
      <w:r>
        <w:rPr>
          <w:rFonts w:ascii="Bookman Old Style" w:hAnsi="Bookman Old Style" w:cs="Courier New"/>
          <w:color w:val="000000" w:themeColor="text1"/>
        </w:rPr>
        <w:t>.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(1)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necesare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cercetare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terenurilor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etapa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efectuării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studiilor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geotehnice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studiilor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ridicările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topografice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sondele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gaze, petrol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către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titularii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drepturilor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prospecţiune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explorare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calculează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înmulţirea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numărului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metri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pătraţi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teren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solului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ș</w:t>
      </w:r>
      <w:r>
        <w:rPr>
          <w:rFonts w:ascii="Bookman Old Style" w:hAnsi="Bookman Old Style" w:cs="Times New Roman"/>
          <w:color w:val="000000" w:themeColor="text1"/>
        </w:rPr>
        <w:t>i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este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în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Times New Roman"/>
          <w:color w:val="000000" w:themeColor="text1"/>
        </w:rPr>
        <w:t>sumă</w:t>
      </w:r>
      <w:proofErr w:type="spellEnd"/>
      <w:r>
        <w:rPr>
          <w:rFonts w:ascii="Bookman Old Style" w:hAnsi="Bookman Old Style" w:cs="Times New Roman"/>
          <w:color w:val="000000" w:themeColor="text1"/>
        </w:rPr>
        <w:t xml:space="preserve"> de 7 lei.</w:t>
      </w:r>
    </w:p>
    <w:p w14:paraId="117DA988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(2)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termen de 30 de </w:t>
      </w:r>
      <w:proofErr w:type="spellStart"/>
      <w:r>
        <w:rPr>
          <w:rFonts w:ascii="Bookman Old Style" w:hAnsi="Bookman Old Style" w:cs="Courier New"/>
          <w:color w:val="000000" w:themeColor="text1"/>
        </w:rPr>
        <w:t>zile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la </w:t>
      </w:r>
      <w:proofErr w:type="spellStart"/>
      <w:r>
        <w:rPr>
          <w:rFonts w:ascii="Bookman Old Style" w:hAnsi="Bookman Old Style" w:cs="Courier New"/>
          <w:color w:val="000000" w:themeColor="text1"/>
        </w:rPr>
        <w:t>finalizarea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fazelor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cercetare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prospectare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contribuabilii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au </w:t>
      </w:r>
      <w:proofErr w:type="spellStart"/>
      <w:r>
        <w:rPr>
          <w:rFonts w:ascii="Bookman Old Style" w:hAnsi="Bookman Old Style" w:cs="Courier New"/>
          <w:color w:val="000000" w:themeColor="text1"/>
        </w:rPr>
        <w:t>obligaţia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declare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foraje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excavări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iar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lastRenderedPageBreak/>
        <w:t>cazul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</w:t>
      </w:r>
      <w:proofErr w:type="spellStart"/>
      <w:r>
        <w:rPr>
          <w:rFonts w:ascii="Bookman Old Style" w:hAnsi="Bookman Old Style" w:cs="Courier New"/>
          <w:color w:val="000000" w:themeColor="text1"/>
        </w:rPr>
        <w:t>aceasta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diferă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care a </w:t>
      </w:r>
      <w:proofErr w:type="spellStart"/>
      <w:r>
        <w:rPr>
          <w:rFonts w:ascii="Bookman Old Style" w:hAnsi="Bookman Old Style" w:cs="Courier New"/>
          <w:color w:val="000000" w:themeColor="text1"/>
        </w:rPr>
        <w:t>fost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emisă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anterior o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taxa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regularizează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astfel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încât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reflecte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efectiv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afectată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1CDD7D2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78181F1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b/>
          <w:color w:val="000000" w:themeColor="text1"/>
        </w:rPr>
        <w:t xml:space="preserve">             Art.19.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necesare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organizare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şantier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vederea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realizării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care nu sunt </w:t>
      </w:r>
      <w:proofErr w:type="spellStart"/>
      <w:r>
        <w:rPr>
          <w:rFonts w:ascii="Bookman Old Style" w:hAnsi="Bookman Old Style" w:cs="Courier New"/>
          <w:color w:val="000000" w:themeColor="text1"/>
        </w:rPr>
        <w:t>incluse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3%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organizare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şantier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506D4C8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0C1CF60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Art.20.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amenajare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tabere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corturi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căsuţe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rulote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campinguri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egală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cu 2% din </w:t>
      </w:r>
      <w:proofErr w:type="spellStart"/>
      <w:r>
        <w:rPr>
          <w:rFonts w:ascii="Bookman Old Style" w:hAnsi="Bookman Old Style" w:cs="Courier New"/>
          <w:color w:val="000000" w:themeColor="text1"/>
        </w:rPr>
        <w:t>valoarea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4E16A25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555DAD0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Art.21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amplasării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chioşcuri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containere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tonete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cabine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spaţii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expunere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corpuri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panouri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afişaj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firme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reclame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situate pe </w:t>
      </w:r>
      <w:proofErr w:type="spellStart"/>
      <w:r>
        <w:rPr>
          <w:rFonts w:ascii="Bookman Old Style" w:hAnsi="Bookman Old Style" w:cs="Courier New"/>
          <w:color w:val="000000" w:themeColor="text1"/>
        </w:rPr>
        <w:t>căile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spaţiile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7 lei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fiecare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metru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pătrat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ocupată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construcţie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05C2E65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210A7AE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b/>
          <w:color w:val="000000" w:themeColor="text1"/>
        </w:rPr>
        <w:t xml:space="preserve">             Art.22.</w:t>
      </w:r>
      <w:r>
        <w:rPr>
          <w:rFonts w:ascii="Bookman Old Style" w:hAnsi="Bookman Old Style" w:cs="Courier New"/>
          <w:color w:val="000000" w:themeColor="text1"/>
        </w:rPr>
        <w:t xml:space="preserve">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lucrările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racorduri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branşamente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</w:t>
      </w:r>
      <w:proofErr w:type="spellStart"/>
      <w:r>
        <w:rPr>
          <w:rFonts w:ascii="Bookman Old Style" w:hAnsi="Bookman Old Style" w:cs="Courier New"/>
          <w:color w:val="000000" w:themeColor="text1"/>
        </w:rPr>
        <w:t>reţele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publice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apă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canalizare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gaze, </w:t>
      </w:r>
      <w:proofErr w:type="spellStart"/>
      <w:r>
        <w:rPr>
          <w:rFonts w:ascii="Bookman Old Style" w:hAnsi="Bookman Old Style" w:cs="Courier New"/>
          <w:color w:val="000000" w:themeColor="text1"/>
        </w:rPr>
        <w:t>termice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energie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electrică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telefonie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televiziune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cablu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stabileşte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consiliul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11 lei,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fiecare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racord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2A1ADD9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63B2ED1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Art.23.</w:t>
      </w:r>
      <w:r>
        <w:rPr>
          <w:rFonts w:ascii="Bookman Old Style" w:hAnsi="Bookman Old Style" w:cs="Courier New"/>
          <w:color w:val="000000" w:themeColor="text1"/>
        </w:rPr>
        <w:t xml:space="preserve"> 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certificatului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nomenclatură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stradală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adresă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8 lei.</w:t>
      </w:r>
    </w:p>
    <w:p w14:paraId="623EC7B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</w:p>
    <w:p w14:paraId="1D80F6C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</w:t>
      </w:r>
      <w:proofErr w:type="gramStart"/>
      <w:r>
        <w:rPr>
          <w:rFonts w:ascii="Bookman Old Style" w:hAnsi="Bookman Old Style" w:cs="Courier New"/>
          <w:b/>
          <w:color w:val="000000" w:themeColor="text1"/>
        </w:rPr>
        <w:t>24</w:t>
      </w:r>
      <w:r>
        <w:rPr>
          <w:rFonts w:ascii="Bookman Old Style" w:hAnsi="Bookman Old Style" w:cs="Courier New"/>
          <w:color w:val="000000" w:themeColor="text1"/>
        </w:rPr>
        <w:t xml:space="preserve">  Taxa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sanitare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funcţionare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17 lei.</w:t>
      </w:r>
    </w:p>
    <w:p w14:paraId="7787D95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Art.25</w:t>
      </w:r>
      <w:r>
        <w:rPr>
          <w:rFonts w:ascii="Bookman Old Style" w:hAnsi="Bookman Old Style" w:cs="Courier New"/>
          <w:color w:val="000000" w:themeColor="text1"/>
        </w:rPr>
        <w:t xml:space="preserve">. Taxa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atestatului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producător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respectiv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carnetului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comercializare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produselor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sectorul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agricol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gramStart"/>
      <w:r>
        <w:rPr>
          <w:rFonts w:ascii="Bookman Old Style" w:hAnsi="Bookman Old Style" w:cs="Courier New"/>
          <w:color w:val="000000" w:themeColor="text1"/>
        </w:rPr>
        <w:t>70  lei</w:t>
      </w:r>
      <w:proofErr w:type="gramEnd"/>
      <w:r>
        <w:rPr>
          <w:rFonts w:ascii="Bookman Old Style" w:hAnsi="Bookman Old Style" w:cs="Courier New"/>
          <w:color w:val="000000" w:themeColor="text1"/>
        </w:rPr>
        <w:t>.</w:t>
      </w:r>
    </w:p>
    <w:p w14:paraId="31AA4037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</w:p>
    <w:p w14:paraId="6B6E54D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</w:t>
      </w:r>
      <w:r>
        <w:rPr>
          <w:rFonts w:ascii="Bookman Old Style" w:hAnsi="Bookman Old Style" w:cs="Courier New"/>
          <w:b/>
          <w:color w:val="000000" w:themeColor="text1"/>
        </w:rPr>
        <w:t>Art.26.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Persoanele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căror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activitate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este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înregistrată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grupele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CAEN 561 - </w:t>
      </w:r>
      <w:proofErr w:type="spellStart"/>
      <w:r>
        <w:rPr>
          <w:rFonts w:ascii="Bookman Old Style" w:hAnsi="Bookman Old Style" w:cs="Courier New"/>
          <w:color w:val="000000" w:themeColor="text1"/>
        </w:rPr>
        <w:t>Restaurante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563 - Baruri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servire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băuturilor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932 - Alte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recreative </w:t>
      </w:r>
      <w:proofErr w:type="spellStart"/>
      <w:r>
        <w:rPr>
          <w:rFonts w:ascii="Bookman Old Style" w:hAnsi="Bookman Old Style" w:cs="Courier New"/>
          <w:color w:val="000000" w:themeColor="text1"/>
        </w:rPr>
        <w:t>şi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distractive, </w:t>
      </w:r>
      <w:proofErr w:type="spellStart"/>
      <w:r>
        <w:rPr>
          <w:rFonts w:ascii="Bookman Old Style" w:hAnsi="Bookman Old Style" w:cs="Courier New"/>
          <w:color w:val="000000" w:themeColor="text1"/>
        </w:rPr>
        <w:t>potrivit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Clasificării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economia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- CAEN, </w:t>
      </w:r>
      <w:proofErr w:type="spellStart"/>
      <w:r>
        <w:rPr>
          <w:rFonts w:ascii="Bookman Old Style" w:hAnsi="Bookman Old Style" w:cs="Courier New"/>
          <w:color w:val="000000" w:themeColor="text1"/>
        </w:rPr>
        <w:t>actualizată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r>
        <w:rPr>
          <w:rFonts w:ascii="Bookman Old Style" w:hAnsi="Bookman Old Style" w:cs="Courier New"/>
          <w:vanish/>
          <w:color w:val="000000" w:themeColor="text1"/>
        </w:rPr>
        <w:t>&lt;LLNK 12007   337 50CL01   0 70&gt;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Ordinul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preşedintelui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Institutului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Naţional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  <w:u w:val="single"/>
        </w:rPr>
        <w:t>Statistică</w:t>
      </w:r>
      <w:proofErr w:type="spellEnd"/>
      <w:r>
        <w:rPr>
          <w:rFonts w:ascii="Bookman Old Style" w:hAnsi="Bookman Old Style" w:cs="Courier New"/>
          <w:color w:val="000000" w:themeColor="text1"/>
          <w:u w:val="single"/>
        </w:rPr>
        <w:t xml:space="preserve"> nr. 337/2007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actualizarea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Clasificării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din </w:t>
      </w:r>
      <w:proofErr w:type="spellStart"/>
      <w:r>
        <w:rPr>
          <w:rFonts w:ascii="Bookman Old Style" w:hAnsi="Bookman Old Style" w:cs="Courier New"/>
          <w:color w:val="000000" w:themeColor="text1"/>
        </w:rPr>
        <w:t>economia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- CAEN, </w:t>
      </w:r>
      <w:proofErr w:type="spellStart"/>
      <w:r>
        <w:rPr>
          <w:rFonts w:ascii="Bookman Old Style" w:hAnsi="Bookman Old Style" w:cs="Courier New"/>
          <w:color w:val="000000" w:themeColor="text1"/>
        </w:rPr>
        <w:t>datorează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bugetului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local al </w:t>
      </w:r>
      <w:proofErr w:type="spellStart"/>
      <w:r>
        <w:rPr>
          <w:rFonts w:ascii="Bookman Old Style" w:hAnsi="Bookman Old Style" w:cs="Courier New"/>
          <w:color w:val="000000" w:themeColor="text1"/>
        </w:rPr>
        <w:t>oraşului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a </w:t>
      </w:r>
      <w:proofErr w:type="spellStart"/>
      <w:r>
        <w:rPr>
          <w:rFonts w:ascii="Bookman Old Style" w:hAnsi="Bookman Old Style" w:cs="Courier New"/>
          <w:color w:val="000000" w:themeColor="text1"/>
        </w:rPr>
        <w:t>cărui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rază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administrativ-teritorială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se </w:t>
      </w:r>
      <w:proofErr w:type="spellStart"/>
      <w:r>
        <w:rPr>
          <w:rFonts w:ascii="Bookman Old Style" w:hAnsi="Bookman Old Style" w:cs="Courier New"/>
          <w:color w:val="000000" w:themeColor="text1"/>
        </w:rPr>
        <w:t>desfăşoară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activitatea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o </w:t>
      </w:r>
      <w:proofErr w:type="spellStart"/>
      <w:r>
        <w:rPr>
          <w:rFonts w:ascii="Bookman Old Style" w:hAnsi="Bookman Old Style" w:cs="Courier New"/>
          <w:color w:val="000000" w:themeColor="text1"/>
        </w:rPr>
        <w:t>taxă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eliberarea</w:t>
      </w:r>
      <w:proofErr w:type="spellEnd"/>
      <w:r>
        <w:rPr>
          <w:rFonts w:ascii="Bookman Old Style" w:hAnsi="Bookman Old Style" w:cs="Courier New"/>
          <w:color w:val="000000" w:themeColor="text1"/>
        </w:rPr>
        <w:t>/</w:t>
      </w:r>
      <w:proofErr w:type="spellStart"/>
      <w:r>
        <w:rPr>
          <w:rFonts w:ascii="Bookman Old Style" w:hAnsi="Bookman Old Style" w:cs="Courier New"/>
          <w:color w:val="000000" w:themeColor="text1"/>
        </w:rPr>
        <w:t>vizarea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anuală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gramStart"/>
      <w:r>
        <w:rPr>
          <w:rFonts w:ascii="Bookman Old Style" w:hAnsi="Bookman Old Style" w:cs="Courier New"/>
          <w:color w:val="000000" w:themeColor="text1"/>
        </w:rPr>
        <w:t>a</w:t>
      </w:r>
      <w:proofErr w:type="gram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autorizaţiei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privind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desfăşurarea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acestor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funcţie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aferentă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activităţilor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respective, </w:t>
      </w:r>
      <w:proofErr w:type="spellStart"/>
      <w:r>
        <w:rPr>
          <w:rFonts w:ascii="Bookman Old Style" w:hAnsi="Bookman Old Style" w:cs="Courier New"/>
          <w:color w:val="000000" w:themeColor="text1"/>
        </w:rPr>
        <w:t>în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sumă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de:</w:t>
      </w:r>
    </w:p>
    <w:p w14:paraId="02B8EA2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a) 1 000 lei,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până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la 500 </w:t>
      </w:r>
      <w:proofErr w:type="spellStart"/>
      <w:r>
        <w:rPr>
          <w:rFonts w:ascii="Bookman Old Style" w:hAnsi="Bookman Old Style" w:cs="Courier New"/>
          <w:color w:val="000000" w:themeColor="text1"/>
        </w:rPr>
        <w:t>mp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inclusiv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0AFAFF4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00" w:themeColor="text1"/>
        </w:rPr>
        <w:t xml:space="preserve">              b) 4 000 lei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o </w:t>
      </w:r>
      <w:proofErr w:type="spellStart"/>
      <w:r>
        <w:rPr>
          <w:rFonts w:ascii="Bookman Old Style" w:hAnsi="Bookman Old Style" w:cs="Courier New"/>
          <w:color w:val="000000" w:themeColor="text1"/>
        </w:rPr>
        <w:t>suprafaţă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mai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mare de 500 </w:t>
      </w:r>
      <w:proofErr w:type="spellStart"/>
      <w:r>
        <w:rPr>
          <w:rFonts w:ascii="Bookman Old Style" w:hAnsi="Bookman Old Style" w:cs="Courier New"/>
          <w:color w:val="000000" w:themeColor="text1"/>
        </w:rPr>
        <w:t>mp</w:t>
      </w:r>
      <w:proofErr w:type="spellEnd"/>
      <w:r>
        <w:rPr>
          <w:rFonts w:ascii="Bookman Old Style" w:hAnsi="Bookman Old Style" w:cs="Courier New"/>
          <w:color w:val="000000" w:themeColor="text1"/>
        </w:rPr>
        <w:t>.</w:t>
      </w:r>
    </w:p>
    <w:p w14:paraId="5A203A55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color w:val="000000" w:themeColor="text1"/>
        </w:rPr>
      </w:pPr>
    </w:p>
    <w:p w14:paraId="216AC32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Courier New" w:hAnsi="Courier New" w:cs="Courier New"/>
        </w:rPr>
        <w:t xml:space="preserve">       </w:t>
      </w:r>
      <w:r>
        <w:rPr>
          <w:rFonts w:ascii="Bookman Old Style" w:hAnsi="Bookman Old Style" w:cs="Courier New"/>
          <w:b/>
        </w:rPr>
        <w:t xml:space="preserve">Art. </w:t>
      </w:r>
      <w:proofErr w:type="gramStart"/>
      <w:r>
        <w:rPr>
          <w:rFonts w:ascii="Bookman Old Style" w:hAnsi="Bookman Old Style" w:cs="Courier New"/>
          <w:b/>
        </w:rPr>
        <w:t>27</w:t>
      </w:r>
      <w:r>
        <w:rPr>
          <w:rFonts w:ascii="Bookman Old Style" w:hAnsi="Bookman Old Style" w:cs="Courier New"/>
          <w:b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sz w:val="20"/>
          <w:szCs w:val="20"/>
        </w:rPr>
        <w:t>1)</w:t>
      </w:r>
      <w:r>
        <w:rPr>
          <w:rFonts w:ascii="Bookman Old Style" w:hAnsi="Bookman Old Style" w:cs="Courier New"/>
        </w:rPr>
        <w:t xml:space="preserve"> 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beneficiază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România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contract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alt </w:t>
      </w:r>
      <w:proofErr w:type="spellStart"/>
      <w:r>
        <w:rPr>
          <w:rFonts w:ascii="Bookman Old Style" w:hAnsi="Bookman Old Style" w:cs="Courier New"/>
        </w:rPr>
        <w:t>fel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înţelegere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încheiată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prezentul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articol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realizate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mijloacele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informare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masă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scrise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audiovizuale</w:t>
      </w:r>
      <w:proofErr w:type="spellEnd"/>
      <w:r>
        <w:rPr>
          <w:rFonts w:ascii="Bookman Old Style" w:hAnsi="Bookman Old Style" w:cs="Courier New"/>
        </w:rPr>
        <w:t>.</w:t>
      </w:r>
    </w:p>
    <w:p w14:paraId="17CDC2DB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sz w:val="20"/>
          <w:szCs w:val="20"/>
        </w:rPr>
        <w:t xml:space="preserve">   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 al </w:t>
      </w:r>
      <w:proofErr w:type="spellStart"/>
      <w:r>
        <w:rPr>
          <w:rFonts w:ascii="Bookman Old Style" w:hAnsi="Bookman Old Style" w:cs="Courier New"/>
        </w:rPr>
        <w:t>unităţii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administrativ-teritoriale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raza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căreia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persoana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prestează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4BB8FF8F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3% la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1330ED0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  <w:sz w:val="20"/>
          <w:szCs w:val="20"/>
        </w:rPr>
        <w:t xml:space="preserve">               (4)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cuprinde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obţinută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urmează</w:t>
      </w:r>
      <w:proofErr w:type="spellEnd"/>
      <w:r>
        <w:rPr>
          <w:rFonts w:ascii="Bookman Old Style" w:hAnsi="Bookman Old Style" w:cs="Courier New"/>
        </w:rPr>
        <w:t xml:space="preserve"> a fi </w:t>
      </w:r>
      <w:proofErr w:type="spellStart"/>
      <w:r>
        <w:rPr>
          <w:rFonts w:ascii="Bookman Old Style" w:hAnsi="Bookman Old Style" w:cs="Courier New"/>
        </w:rPr>
        <w:t>obţinută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serviciile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adăugată</w:t>
      </w:r>
      <w:proofErr w:type="spellEnd"/>
      <w:r>
        <w:rPr>
          <w:rFonts w:ascii="Bookman Old Style" w:hAnsi="Bookman Old Style" w:cs="Courier New"/>
        </w:rPr>
        <w:t>.</w:t>
      </w:r>
    </w:p>
    <w:p w14:paraId="5702552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</w:t>
      </w:r>
      <w:r>
        <w:rPr>
          <w:rFonts w:ascii="Bookman Old Style" w:hAnsi="Bookman Old Style" w:cs="Courier New"/>
          <w:b/>
          <w:sz w:val="20"/>
          <w:szCs w:val="20"/>
        </w:rPr>
        <w:t>(5)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declară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proofErr w:type="gram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 de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prestatorul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serviciului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local, lunar,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10 a </w:t>
      </w:r>
      <w:proofErr w:type="spellStart"/>
      <w:r>
        <w:rPr>
          <w:rFonts w:ascii="Bookman Old Style" w:hAnsi="Bookman Old Style" w:cs="Courier New"/>
        </w:rPr>
        <w:t>lunii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următoare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a </w:t>
      </w:r>
      <w:proofErr w:type="spellStart"/>
      <w:r>
        <w:rPr>
          <w:rFonts w:ascii="Bookman Old Style" w:hAnsi="Bookman Old Style" w:cs="Courier New"/>
        </w:rPr>
        <w:t>intrat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 </w:t>
      </w:r>
      <w:proofErr w:type="spellStart"/>
      <w:r>
        <w:rPr>
          <w:rFonts w:ascii="Bookman Old Style" w:hAnsi="Bookman Old Style" w:cs="Courier New"/>
        </w:rPr>
        <w:t>contractul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prestări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servicii</w:t>
      </w:r>
      <w:proofErr w:type="spellEnd"/>
      <w:r>
        <w:rPr>
          <w:rFonts w:ascii="Bookman Old Style" w:hAnsi="Bookman Old Style" w:cs="Courier New"/>
        </w:rPr>
        <w:t xml:space="preserve"> 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. </w:t>
      </w:r>
    </w:p>
    <w:p w14:paraId="0F8A703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color w:val="000000" w:themeColor="text1"/>
        </w:rPr>
        <w:lastRenderedPageBreak/>
        <w:t xml:space="preserve">             </w:t>
      </w:r>
      <w:r>
        <w:rPr>
          <w:rFonts w:ascii="Bookman Old Style" w:hAnsi="Bookman Old Style" w:cs="Courier New"/>
          <w:b/>
          <w:color w:val="000000" w:themeColor="text1"/>
        </w:rPr>
        <w:t>Art.</w:t>
      </w:r>
      <w:proofErr w:type="gramStart"/>
      <w:r>
        <w:rPr>
          <w:rFonts w:ascii="Bookman Old Style" w:hAnsi="Bookman Old Style" w:cs="Courier New"/>
          <w:b/>
          <w:color w:val="000000" w:themeColor="text1"/>
        </w:rPr>
        <w:t>28</w:t>
      </w:r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color w:val="000000" w:themeColor="text1"/>
          <w:sz w:val="20"/>
          <w:szCs w:val="20"/>
        </w:rPr>
        <w:t>1)</w:t>
      </w:r>
      <w:r>
        <w:rPr>
          <w:rFonts w:ascii="Bookman Old Style" w:hAnsi="Bookman Old Style" w:cs="Courier New"/>
          <w:color w:val="000000" w:themeColor="text1"/>
        </w:rPr>
        <w:t xml:space="preserve"> </w:t>
      </w:r>
      <w:r>
        <w:rPr>
          <w:rFonts w:ascii="Bookman Old Style" w:hAnsi="Bookman Old Style" w:cs="Courier New"/>
        </w:rPr>
        <w:t xml:space="preserve">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utilizează</w:t>
      </w:r>
      <w:proofErr w:type="spellEnd"/>
      <w:r>
        <w:rPr>
          <w:rFonts w:ascii="Bookman Old Style" w:hAnsi="Bookman Old Style" w:cs="Courier New"/>
        </w:rPr>
        <w:t xml:space="preserve"> un </w:t>
      </w:r>
      <w:proofErr w:type="spellStart"/>
      <w:r>
        <w:rPr>
          <w:rFonts w:ascii="Bookman Old Style" w:hAnsi="Bookman Old Style" w:cs="Courier New"/>
        </w:rPr>
        <w:t>panou</w:t>
      </w:r>
      <w:proofErr w:type="spellEnd"/>
      <w:r>
        <w:rPr>
          <w:rFonts w:ascii="Bookman Old Style" w:hAnsi="Bookman Old Style" w:cs="Courier New"/>
        </w:rPr>
        <w:t xml:space="preserve">, un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structură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cu </w:t>
      </w:r>
      <w:proofErr w:type="spellStart"/>
      <w:r>
        <w:rPr>
          <w:rFonts w:ascii="Bookman Old Style" w:hAnsi="Bookman Old Style" w:cs="Courier New"/>
        </w:rPr>
        <w:t>excepţia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intră</w:t>
      </w:r>
      <w:proofErr w:type="spellEnd"/>
      <w:r>
        <w:rPr>
          <w:rFonts w:ascii="Bookman Old Style" w:hAnsi="Bookman Old Style" w:cs="Courier New"/>
        </w:rPr>
        <w:t xml:space="preserve"> sub </w:t>
      </w:r>
      <w:proofErr w:type="spellStart"/>
      <w:r>
        <w:rPr>
          <w:rFonts w:ascii="Bookman Old Style" w:hAnsi="Bookman Old Style" w:cs="Courier New"/>
        </w:rPr>
        <w:t>incidenţa</w:t>
      </w:r>
      <w:proofErr w:type="spellEnd"/>
      <w:r>
        <w:rPr>
          <w:rFonts w:ascii="Bookman Old Style" w:hAnsi="Bookman Old Style" w:cs="Courier New"/>
        </w:rPr>
        <w:t xml:space="preserve"> art. 27, </w:t>
      </w:r>
      <w:proofErr w:type="spellStart"/>
      <w:r>
        <w:rPr>
          <w:rFonts w:ascii="Bookman Old Style" w:hAnsi="Bookman Old Style" w:cs="Courier New"/>
        </w:rPr>
        <w:t>datorează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plata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prevăzute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prezentul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articol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bugetul</w:t>
      </w:r>
      <w:proofErr w:type="spellEnd"/>
      <w:r>
        <w:rPr>
          <w:rFonts w:ascii="Bookman Old Style" w:hAnsi="Bookman Old Style" w:cs="Courier New"/>
        </w:rPr>
        <w:t xml:space="preserve"> local al </w:t>
      </w:r>
      <w:proofErr w:type="spellStart"/>
      <w:r>
        <w:rPr>
          <w:rFonts w:ascii="Bookman Old Style" w:hAnsi="Bookman Old Style" w:cs="Courier New"/>
        </w:rPr>
        <w:t>oraşului</w:t>
      </w:r>
      <w:proofErr w:type="spellEnd"/>
      <w:r>
        <w:rPr>
          <w:rFonts w:ascii="Bookman Old Style" w:hAnsi="Bookman Old Style" w:cs="Courier New"/>
        </w:rPr>
        <w:t>.</w:t>
      </w:r>
    </w:p>
    <w:p w14:paraId="4CFF07A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taxei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înmulţirea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numărului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metri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pătraţi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fracţiunii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metru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pătrat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suprafeţei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cu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stabilită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consiliul</w:t>
      </w:r>
      <w:proofErr w:type="spellEnd"/>
      <w:r>
        <w:rPr>
          <w:rFonts w:ascii="Bookman Old Style" w:hAnsi="Bookman Old Style" w:cs="Courier New"/>
        </w:rPr>
        <w:t xml:space="preserve"> local, </w:t>
      </w:r>
      <w:proofErr w:type="spellStart"/>
      <w:r>
        <w:rPr>
          <w:rFonts w:ascii="Bookman Old Style" w:hAnsi="Bookman Old Style" w:cs="Courier New"/>
        </w:rPr>
        <w:t>astfel</w:t>
      </w:r>
      <w:proofErr w:type="spellEnd"/>
      <w:r>
        <w:rPr>
          <w:rFonts w:ascii="Bookman Old Style" w:hAnsi="Bookman Old Style" w:cs="Courier New"/>
        </w:rPr>
        <w:t>:</w:t>
      </w:r>
    </w:p>
    <w:p w14:paraId="6ED480AE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a)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unui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situat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locul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persoana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derulează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economică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28 lei;</w:t>
      </w:r>
    </w:p>
    <w:p w14:paraId="69598134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b)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panou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structuri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de 20 lei.</w:t>
      </w:r>
    </w:p>
    <w:p w14:paraId="29BE9A9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recalculează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reflecta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numărul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luni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fracţiunea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lună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dintr</w:t>
      </w:r>
      <w:proofErr w:type="spellEnd"/>
      <w:r>
        <w:rPr>
          <w:rFonts w:ascii="Bookman Old Style" w:hAnsi="Bookman Old Style" w:cs="Courier New"/>
        </w:rPr>
        <w:t xml:space="preserve">-un an </w:t>
      </w:r>
      <w:proofErr w:type="spellStart"/>
      <w:r>
        <w:rPr>
          <w:rFonts w:ascii="Bookman Old Style" w:hAnsi="Bookman Old Style" w:cs="Courier New"/>
        </w:rPr>
        <w:t>calendaristic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se </w:t>
      </w:r>
      <w:proofErr w:type="spellStart"/>
      <w:r>
        <w:rPr>
          <w:rFonts w:ascii="Bookman Old Style" w:hAnsi="Bookman Old Style" w:cs="Courier New"/>
        </w:rPr>
        <w:t>afişează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>.</w:t>
      </w:r>
    </w:p>
    <w:p w14:paraId="103E09AC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  <w:sz w:val="20"/>
          <w:szCs w:val="20"/>
        </w:rPr>
        <w:t>(4)</w:t>
      </w:r>
      <w:r>
        <w:rPr>
          <w:rFonts w:ascii="Bookman Old Style" w:hAnsi="Bookman Old Style" w:cs="Courier New"/>
        </w:rPr>
        <w:t xml:space="preserve">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anual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două</w:t>
      </w:r>
      <w:proofErr w:type="spellEnd"/>
      <w:r>
        <w:rPr>
          <w:rFonts w:ascii="Bookman Old Style" w:hAnsi="Bookman Old Style" w:cs="Courier New"/>
        </w:rPr>
        <w:t xml:space="preserve"> rate </w:t>
      </w:r>
      <w:proofErr w:type="spellStart"/>
      <w:r>
        <w:rPr>
          <w:rFonts w:ascii="Bookman Old Style" w:hAnsi="Bookman Old Style" w:cs="Courier New"/>
        </w:rPr>
        <w:t>egale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datele</w:t>
      </w:r>
      <w:proofErr w:type="spellEnd"/>
      <w:r>
        <w:rPr>
          <w:rFonts w:ascii="Bookman Old Style" w:hAnsi="Bookman Old Style" w:cs="Courier New"/>
        </w:rPr>
        <w:t xml:space="preserve"> de 31 </w:t>
      </w:r>
      <w:proofErr w:type="spellStart"/>
      <w:r>
        <w:rPr>
          <w:rFonts w:ascii="Bookman Old Style" w:hAnsi="Bookman Old Style" w:cs="Courier New"/>
        </w:rPr>
        <w:t>martie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30 </w:t>
      </w:r>
      <w:proofErr w:type="spellStart"/>
      <w:r>
        <w:rPr>
          <w:rFonts w:ascii="Bookman Old Style" w:hAnsi="Bookman Old Style" w:cs="Courier New"/>
        </w:rPr>
        <w:t>septembrie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. Taxa </w:t>
      </w:r>
      <w:proofErr w:type="spellStart"/>
      <w:r>
        <w:rPr>
          <w:rFonts w:ascii="Bookman Old Style" w:hAnsi="Bookman Old Style" w:cs="Courier New"/>
        </w:rPr>
        <w:t>pentru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afişajul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scop de </w:t>
      </w:r>
      <w:proofErr w:type="spellStart"/>
      <w:r>
        <w:rPr>
          <w:rFonts w:ascii="Bookman Old Style" w:hAnsi="Bookman Old Style" w:cs="Courier New"/>
        </w:rPr>
        <w:t>reclamă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publicitate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datorată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aceluiaşi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buget</w:t>
      </w:r>
      <w:proofErr w:type="spellEnd"/>
      <w:r>
        <w:rPr>
          <w:rFonts w:ascii="Bookman Old Style" w:hAnsi="Bookman Old Style" w:cs="Courier New"/>
        </w:rPr>
        <w:t xml:space="preserve"> local de </w:t>
      </w:r>
      <w:proofErr w:type="spellStart"/>
      <w:r>
        <w:rPr>
          <w:rFonts w:ascii="Bookman Old Style" w:hAnsi="Bookman Old Style" w:cs="Courier New"/>
        </w:rPr>
        <w:t>către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contribuabili</w:t>
      </w:r>
      <w:proofErr w:type="spellEnd"/>
      <w:r>
        <w:rPr>
          <w:rFonts w:ascii="Bookman Old Style" w:hAnsi="Bookman Old Style" w:cs="Courier New"/>
        </w:rPr>
        <w:t xml:space="preserve">, </w:t>
      </w:r>
      <w:proofErr w:type="spellStart"/>
      <w:r>
        <w:rPr>
          <w:rFonts w:ascii="Bookman Old Style" w:hAnsi="Bookman Old Style" w:cs="Courier New"/>
        </w:rPr>
        <w:t>persoane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fizice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juridice</w:t>
      </w:r>
      <w:proofErr w:type="spellEnd"/>
      <w:r>
        <w:rPr>
          <w:rFonts w:ascii="Bookman Old Style" w:hAnsi="Bookman Old Style" w:cs="Courier New"/>
        </w:rPr>
        <w:t xml:space="preserve">, de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50 lei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integral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primul</w:t>
      </w:r>
      <w:proofErr w:type="spellEnd"/>
      <w:r>
        <w:rPr>
          <w:rFonts w:ascii="Bookman Old Style" w:hAnsi="Bookman Old Style" w:cs="Courier New"/>
        </w:rPr>
        <w:t xml:space="preserve"> termen de </w:t>
      </w:r>
      <w:proofErr w:type="spellStart"/>
      <w:r>
        <w:rPr>
          <w:rFonts w:ascii="Bookman Old Style" w:hAnsi="Bookman Old Style" w:cs="Courier New"/>
        </w:rPr>
        <w:t>plată</w:t>
      </w:r>
      <w:proofErr w:type="spellEnd"/>
      <w:r>
        <w:rPr>
          <w:rFonts w:ascii="Bookman Old Style" w:hAnsi="Bookman Old Style" w:cs="Courier New"/>
        </w:rPr>
        <w:t>.</w:t>
      </w:r>
    </w:p>
    <w:p w14:paraId="3705CB66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</w:p>
    <w:p w14:paraId="7458DF91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</w:t>
      </w:r>
      <w:r>
        <w:rPr>
          <w:rFonts w:ascii="Bookman Old Style" w:hAnsi="Bookman Old Style" w:cs="Courier New"/>
          <w:b/>
        </w:rPr>
        <w:t>Art.</w:t>
      </w:r>
      <w:proofErr w:type="gramStart"/>
      <w:r>
        <w:rPr>
          <w:rFonts w:ascii="Bookman Old Style" w:hAnsi="Bookman Old Style" w:cs="Courier New"/>
          <w:b/>
        </w:rPr>
        <w:t>29</w:t>
      </w:r>
      <w:r>
        <w:rPr>
          <w:rFonts w:ascii="Bookman Old Style" w:hAnsi="Bookman Old Style" w:cs="Courier New"/>
          <w:b/>
          <w:sz w:val="20"/>
          <w:szCs w:val="20"/>
        </w:rPr>
        <w:t>.(</w:t>
      </w:r>
      <w:proofErr w:type="gramEnd"/>
      <w:r>
        <w:rPr>
          <w:rFonts w:ascii="Bookman Old Style" w:hAnsi="Bookman Old Style" w:cs="Courier New"/>
          <w:b/>
          <w:sz w:val="20"/>
          <w:szCs w:val="20"/>
        </w:rPr>
        <w:t>1)</w:t>
      </w:r>
      <w:r>
        <w:rPr>
          <w:rFonts w:ascii="Bookman Old Style" w:hAnsi="Bookman Old Style" w:cs="Courier New"/>
          <w:b/>
        </w:rPr>
        <w:t xml:space="preserve"> </w:t>
      </w:r>
      <w:r>
        <w:rPr>
          <w:rFonts w:ascii="Bookman Old Style" w:hAnsi="Bookman Old Style" w:cs="Courier New"/>
        </w:rPr>
        <w:t xml:space="preserve">Orice </w:t>
      </w:r>
      <w:proofErr w:type="spellStart"/>
      <w:r>
        <w:rPr>
          <w:rFonts w:ascii="Bookman Old Style" w:hAnsi="Bookman Old Style" w:cs="Courier New"/>
        </w:rPr>
        <w:t>persoană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spellStart"/>
      <w:r>
        <w:rPr>
          <w:rFonts w:ascii="Bookman Old Style" w:hAnsi="Bookman Old Style" w:cs="Courier New"/>
        </w:rPr>
        <w:t>organizează</w:t>
      </w:r>
      <w:proofErr w:type="spellEnd"/>
      <w:r>
        <w:rPr>
          <w:rFonts w:ascii="Bookman Old Style" w:hAnsi="Bookman Old Style" w:cs="Courier New"/>
        </w:rPr>
        <w:t xml:space="preserve"> o </w:t>
      </w:r>
      <w:proofErr w:type="spellStart"/>
      <w:r>
        <w:rPr>
          <w:rFonts w:ascii="Bookman Old Style" w:hAnsi="Bookman Old Style" w:cs="Courier New"/>
        </w:rPr>
        <w:t>manifestare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artistică</w:t>
      </w:r>
      <w:proofErr w:type="spellEnd"/>
      <w:r>
        <w:rPr>
          <w:rFonts w:ascii="Bookman Old Style" w:hAnsi="Bookman Old Style" w:cs="Courier New"/>
        </w:rPr>
        <w:t xml:space="preserve">, o </w:t>
      </w:r>
      <w:proofErr w:type="spellStart"/>
      <w:r>
        <w:rPr>
          <w:rFonts w:ascii="Bookman Old Style" w:hAnsi="Bookman Old Style" w:cs="Courier New"/>
        </w:rPr>
        <w:t>competiţie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sportivă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activitate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distractivă</w:t>
      </w:r>
      <w:proofErr w:type="spellEnd"/>
      <w:r>
        <w:rPr>
          <w:rFonts w:ascii="Bookman Old Style" w:hAnsi="Bookman Old Style" w:cs="Courier New"/>
        </w:rPr>
        <w:t xml:space="preserve"> are </w:t>
      </w:r>
      <w:proofErr w:type="spellStart"/>
      <w:r>
        <w:rPr>
          <w:rFonts w:ascii="Bookman Old Style" w:hAnsi="Bookman Old Style" w:cs="Courier New"/>
        </w:rPr>
        <w:t>obligaţia</w:t>
      </w:r>
      <w:proofErr w:type="spellEnd"/>
      <w:r>
        <w:rPr>
          <w:rFonts w:ascii="Bookman Old Style" w:hAnsi="Bookman Old Style" w:cs="Courier New"/>
        </w:rPr>
        <w:t xml:space="preserve"> de a </w:t>
      </w:r>
      <w:proofErr w:type="spellStart"/>
      <w:r>
        <w:rPr>
          <w:rFonts w:ascii="Bookman Old Style" w:hAnsi="Bookman Old Style" w:cs="Courier New"/>
        </w:rPr>
        <w:t>plăti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>.</w:t>
      </w:r>
    </w:p>
    <w:p w14:paraId="1085C3E0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(2)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calculează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prin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aplicarea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impozit</w:t>
      </w:r>
      <w:proofErr w:type="spellEnd"/>
      <w:r>
        <w:rPr>
          <w:rFonts w:ascii="Bookman Old Style" w:hAnsi="Bookman Old Style" w:cs="Courier New"/>
        </w:rPr>
        <w:t xml:space="preserve"> la </w:t>
      </w:r>
      <w:proofErr w:type="spellStart"/>
      <w:r>
        <w:rPr>
          <w:rFonts w:ascii="Bookman Old Style" w:hAnsi="Bookman Old Style" w:cs="Courier New"/>
        </w:rPr>
        <w:t>suma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încasată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vânzarea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şi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>.</w:t>
      </w:r>
    </w:p>
    <w:p w14:paraId="76B82823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b/>
        </w:rPr>
        <w:t xml:space="preserve">          </w:t>
      </w:r>
      <w:r>
        <w:rPr>
          <w:rFonts w:ascii="Bookman Old Style" w:hAnsi="Bookman Old Style" w:cs="Courier New"/>
          <w:b/>
          <w:sz w:val="20"/>
          <w:szCs w:val="20"/>
        </w:rPr>
        <w:t>(3)</w:t>
      </w:r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Valoarea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cotei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impozit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este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următoarea</w:t>
      </w:r>
      <w:proofErr w:type="spellEnd"/>
      <w:r>
        <w:rPr>
          <w:rFonts w:ascii="Bookman Old Style" w:hAnsi="Bookman Old Style" w:cs="Courier New"/>
        </w:rPr>
        <w:t>:</w:t>
      </w:r>
    </w:p>
    <w:p w14:paraId="11E8B6A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color w:val="000000" w:themeColor="text1"/>
        </w:rPr>
      </w:pPr>
      <w:r>
        <w:rPr>
          <w:rFonts w:ascii="Bookman Old Style" w:hAnsi="Bookman Old Style" w:cs="Courier New"/>
          <w:color w:val="0000FF"/>
        </w:rPr>
        <w:t xml:space="preserve">                </w:t>
      </w:r>
      <w:r>
        <w:rPr>
          <w:rFonts w:ascii="Bookman Old Style" w:hAnsi="Bookman Old Style" w:cs="Courier New"/>
          <w:color w:val="000000" w:themeColor="text1"/>
        </w:rPr>
        <w:t xml:space="preserve">a) de 2% </w:t>
      </w:r>
      <w:proofErr w:type="spellStart"/>
      <w:r>
        <w:rPr>
          <w:rFonts w:ascii="Bookman Old Style" w:hAnsi="Bookman Old Style" w:cs="Courier New"/>
          <w:color w:val="000000" w:themeColor="text1"/>
        </w:rPr>
        <w:t>pentru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spectacolul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</w:t>
      </w:r>
      <w:proofErr w:type="spellStart"/>
      <w:r>
        <w:rPr>
          <w:rFonts w:ascii="Bookman Old Style" w:hAnsi="Bookman Old Style" w:cs="Courier New"/>
          <w:color w:val="000000" w:themeColor="text1"/>
        </w:rPr>
        <w:t>teatru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balet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operă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operetă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concert </w:t>
      </w:r>
      <w:proofErr w:type="spellStart"/>
      <w:r>
        <w:rPr>
          <w:rFonts w:ascii="Bookman Old Style" w:hAnsi="Bookman Old Style" w:cs="Courier New"/>
          <w:color w:val="000000" w:themeColor="text1"/>
        </w:rPr>
        <w:t>filarmonic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altă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manifestare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muzicală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</w:t>
      </w:r>
      <w:proofErr w:type="spellStart"/>
      <w:r>
        <w:rPr>
          <w:rFonts w:ascii="Bookman Old Style" w:hAnsi="Bookman Old Style" w:cs="Courier New"/>
          <w:color w:val="000000" w:themeColor="text1"/>
        </w:rPr>
        <w:t>prezentarea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unui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film la </w:t>
      </w:r>
      <w:proofErr w:type="spellStart"/>
      <w:r>
        <w:rPr>
          <w:rFonts w:ascii="Bookman Old Style" w:hAnsi="Bookman Old Style" w:cs="Courier New"/>
          <w:color w:val="000000" w:themeColor="text1"/>
        </w:rPr>
        <w:t>cinematograf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, un </w:t>
      </w:r>
      <w:proofErr w:type="spellStart"/>
      <w:r>
        <w:rPr>
          <w:rFonts w:ascii="Bookman Old Style" w:hAnsi="Bookman Old Style" w:cs="Courier New"/>
          <w:color w:val="000000" w:themeColor="text1"/>
        </w:rPr>
        <w:t>spectacol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de circ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orice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competiţie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sportivă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internă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sau</w:t>
      </w:r>
      <w:proofErr w:type="spellEnd"/>
      <w:r>
        <w:rPr>
          <w:rFonts w:ascii="Bookman Old Style" w:hAnsi="Bookman Old Style" w:cs="Courier New"/>
          <w:color w:val="000000" w:themeColor="text1"/>
        </w:rPr>
        <w:t xml:space="preserve"> </w:t>
      </w:r>
      <w:proofErr w:type="spellStart"/>
      <w:r>
        <w:rPr>
          <w:rFonts w:ascii="Bookman Old Style" w:hAnsi="Bookman Old Style" w:cs="Courier New"/>
          <w:color w:val="000000" w:themeColor="text1"/>
        </w:rPr>
        <w:t>internaţională</w:t>
      </w:r>
      <w:proofErr w:type="spellEnd"/>
      <w:r>
        <w:rPr>
          <w:rFonts w:ascii="Bookman Old Style" w:hAnsi="Bookman Old Style" w:cs="Courier New"/>
          <w:color w:val="000000" w:themeColor="text1"/>
        </w:rPr>
        <w:t>;</w:t>
      </w:r>
    </w:p>
    <w:p w14:paraId="27B43342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b) de 5%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cazul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oricărei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altei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manifestări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artistice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decât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</w:t>
      </w:r>
      <w:proofErr w:type="spellEnd"/>
      <w:r>
        <w:rPr>
          <w:rFonts w:ascii="Bookman Old Style" w:hAnsi="Bookman Old Style" w:cs="Courier New"/>
        </w:rPr>
        <w:t xml:space="preserve"> enumerate la lit. a).</w:t>
      </w:r>
    </w:p>
    <w:p w14:paraId="471F37DA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</w:rPr>
        <w:t>(4)</w:t>
      </w:r>
      <w:r>
        <w:rPr>
          <w:rFonts w:ascii="Bookman Old Style" w:hAnsi="Bookman Old Style" w:cs="Courier New"/>
        </w:rPr>
        <w:t xml:space="preserve"> Suma </w:t>
      </w:r>
      <w:proofErr w:type="spellStart"/>
      <w:r>
        <w:rPr>
          <w:rFonts w:ascii="Bookman Old Style" w:hAnsi="Bookman Old Style" w:cs="Courier New"/>
        </w:rPr>
        <w:t>primită</w:t>
      </w:r>
      <w:proofErr w:type="spellEnd"/>
      <w:r>
        <w:rPr>
          <w:rFonts w:ascii="Bookman Old Style" w:hAnsi="Bookman Old Style" w:cs="Courier New"/>
        </w:rPr>
        <w:t xml:space="preserve"> din </w:t>
      </w:r>
      <w:proofErr w:type="spellStart"/>
      <w:r>
        <w:rPr>
          <w:rFonts w:ascii="Bookman Old Style" w:hAnsi="Bookman Old Style" w:cs="Courier New"/>
        </w:rPr>
        <w:t>vânzarea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 xml:space="preserve"> nu </w:t>
      </w:r>
      <w:proofErr w:type="spellStart"/>
      <w:r>
        <w:rPr>
          <w:rFonts w:ascii="Bookman Old Style" w:hAnsi="Bookman Old Style" w:cs="Courier New"/>
        </w:rPr>
        <w:t>cuprinde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sumele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plătite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organizatorul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spectacolului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scopuri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caritabile</w:t>
      </w:r>
      <w:proofErr w:type="spellEnd"/>
      <w:r>
        <w:rPr>
          <w:rFonts w:ascii="Bookman Old Style" w:hAnsi="Bookman Old Style" w:cs="Courier New"/>
        </w:rPr>
        <w:t xml:space="preserve">, conform </w:t>
      </w:r>
      <w:proofErr w:type="spellStart"/>
      <w:r>
        <w:rPr>
          <w:rFonts w:ascii="Bookman Old Style" w:hAnsi="Bookman Old Style" w:cs="Courier New"/>
        </w:rPr>
        <w:t>contractului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scris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intrat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vigoare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înaintea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vânzării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biletelor</w:t>
      </w:r>
      <w:proofErr w:type="spellEnd"/>
      <w:r>
        <w:rPr>
          <w:rFonts w:ascii="Bookman Old Style" w:hAnsi="Bookman Old Style" w:cs="Courier New"/>
        </w:rPr>
        <w:t xml:space="preserve"> de </w:t>
      </w:r>
      <w:proofErr w:type="spellStart"/>
      <w:r>
        <w:rPr>
          <w:rFonts w:ascii="Bookman Old Style" w:hAnsi="Bookman Old Style" w:cs="Courier New"/>
        </w:rPr>
        <w:t>intrare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sau</w:t>
      </w:r>
      <w:proofErr w:type="spellEnd"/>
      <w:r>
        <w:rPr>
          <w:rFonts w:ascii="Bookman Old Style" w:hAnsi="Bookman Old Style" w:cs="Courier New"/>
        </w:rPr>
        <w:t xml:space="preserve"> a </w:t>
      </w:r>
      <w:proofErr w:type="spellStart"/>
      <w:r>
        <w:rPr>
          <w:rFonts w:ascii="Bookman Old Style" w:hAnsi="Bookman Old Style" w:cs="Courier New"/>
        </w:rPr>
        <w:t>abonamentelor</w:t>
      </w:r>
      <w:proofErr w:type="spellEnd"/>
      <w:r>
        <w:rPr>
          <w:rFonts w:ascii="Bookman Old Style" w:hAnsi="Bookman Old Style" w:cs="Courier New"/>
        </w:rPr>
        <w:t>.</w:t>
      </w:r>
    </w:p>
    <w:p w14:paraId="13AE8DF9" w14:textId="77777777" w:rsidR="00751794" w:rsidRDefault="00751794" w:rsidP="0075179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</w:t>
      </w:r>
      <w:r>
        <w:rPr>
          <w:rFonts w:ascii="Bookman Old Style" w:hAnsi="Bookman Old Style" w:cs="Courier New"/>
          <w:b/>
        </w:rPr>
        <w:t xml:space="preserve">(5)  </w:t>
      </w:r>
      <w:proofErr w:type="spellStart"/>
      <w:r>
        <w:rPr>
          <w:rFonts w:ascii="Bookman Old Style" w:hAnsi="Bookman Old Style" w:cs="Courier New"/>
        </w:rPr>
        <w:t>Impozitul</w:t>
      </w:r>
      <w:proofErr w:type="spellEnd"/>
      <w:r>
        <w:rPr>
          <w:rFonts w:ascii="Bookman Old Style" w:hAnsi="Bookman Old Style" w:cs="Courier New"/>
        </w:rPr>
        <w:t xml:space="preserve"> pe </w:t>
      </w:r>
      <w:proofErr w:type="spellStart"/>
      <w:r>
        <w:rPr>
          <w:rFonts w:ascii="Bookman Old Style" w:hAnsi="Bookman Old Style" w:cs="Courier New"/>
        </w:rPr>
        <w:t>spectacole</w:t>
      </w:r>
      <w:proofErr w:type="spellEnd"/>
      <w:r>
        <w:rPr>
          <w:rFonts w:ascii="Bookman Old Style" w:hAnsi="Bookman Old Style" w:cs="Courier New"/>
        </w:rPr>
        <w:t xml:space="preserve"> se </w:t>
      </w:r>
      <w:proofErr w:type="spellStart"/>
      <w:r>
        <w:rPr>
          <w:rFonts w:ascii="Bookman Old Style" w:hAnsi="Bookman Old Style" w:cs="Courier New"/>
        </w:rPr>
        <w:t>plăteşte</w:t>
      </w:r>
      <w:proofErr w:type="spellEnd"/>
      <w:r>
        <w:rPr>
          <w:rFonts w:ascii="Bookman Old Style" w:hAnsi="Bookman Old Style" w:cs="Courier New"/>
        </w:rPr>
        <w:t xml:space="preserve"> lunar </w:t>
      </w:r>
      <w:proofErr w:type="spellStart"/>
      <w:r>
        <w:rPr>
          <w:rFonts w:ascii="Bookman Old Style" w:hAnsi="Bookman Old Style" w:cs="Courier New"/>
        </w:rPr>
        <w:t>până</w:t>
      </w:r>
      <w:proofErr w:type="spellEnd"/>
      <w:r>
        <w:rPr>
          <w:rFonts w:ascii="Bookman Old Style" w:hAnsi="Bookman Old Style" w:cs="Courier New"/>
        </w:rPr>
        <w:t xml:space="preserve"> la data de 10, </w:t>
      </w:r>
      <w:proofErr w:type="spellStart"/>
      <w:r>
        <w:rPr>
          <w:rFonts w:ascii="Bookman Old Style" w:hAnsi="Bookman Old Style" w:cs="Courier New"/>
        </w:rPr>
        <w:t>inclusiv</w:t>
      </w:r>
      <w:proofErr w:type="spellEnd"/>
      <w:r>
        <w:rPr>
          <w:rFonts w:ascii="Bookman Old Style" w:hAnsi="Bookman Old Style" w:cs="Courier New"/>
        </w:rPr>
        <w:t xml:space="preserve">, a </w:t>
      </w:r>
      <w:proofErr w:type="spellStart"/>
      <w:r>
        <w:rPr>
          <w:rFonts w:ascii="Bookman Old Style" w:hAnsi="Bookman Old Style" w:cs="Courier New"/>
        </w:rPr>
        <w:t>lunii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următoare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celei</w:t>
      </w:r>
      <w:proofErr w:type="spell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în</w:t>
      </w:r>
      <w:proofErr w:type="spellEnd"/>
      <w:r>
        <w:rPr>
          <w:rFonts w:ascii="Bookman Old Style" w:hAnsi="Bookman Old Style" w:cs="Courier New"/>
        </w:rPr>
        <w:t xml:space="preserve"> care </w:t>
      </w:r>
      <w:proofErr w:type="gramStart"/>
      <w:r>
        <w:rPr>
          <w:rFonts w:ascii="Bookman Old Style" w:hAnsi="Bookman Old Style" w:cs="Courier New"/>
        </w:rPr>
        <w:t>a</w:t>
      </w:r>
      <w:proofErr w:type="gramEnd"/>
      <w:r>
        <w:rPr>
          <w:rFonts w:ascii="Bookman Old Style" w:hAnsi="Bookman Old Style" w:cs="Courier New"/>
        </w:rPr>
        <w:t xml:space="preserve"> </w:t>
      </w:r>
      <w:proofErr w:type="spellStart"/>
      <w:r>
        <w:rPr>
          <w:rFonts w:ascii="Bookman Old Style" w:hAnsi="Bookman Old Style" w:cs="Courier New"/>
        </w:rPr>
        <w:t>avut</w:t>
      </w:r>
      <w:proofErr w:type="spellEnd"/>
      <w:r>
        <w:rPr>
          <w:rFonts w:ascii="Bookman Old Style" w:hAnsi="Bookman Old Style" w:cs="Courier New"/>
        </w:rPr>
        <w:t xml:space="preserve"> loc </w:t>
      </w:r>
      <w:proofErr w:type="spellStart"/>
      <w:r>
        <w:rPr>
          <w:rFonts w:ascii="Bookman Old Style" w:hAnsi="Bookman Old Style" w:cs="Courier New"/>
        </w:rPr>
        <w:t>spectacolul</w:t>
      </w:r>
      <w:proofErr w:type="spellEnd"/>
      <w:r>
        <w:rPr>
          <w:rFonts w:ascii="Bookman Old Style" w:hAnsi="Bookman Old Style" w:cs="Courier New"/>
        </w:rPr>
        <w:t>.</w:t>
      </w:r>
    </w:p>
    <w:p w14:paraId="2A8952E3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Art.30</w:t>
      </w:r>
      <w:r>
        <w:rPr>
          <w:rFonts w:ascii="Bookman Old Style" w:eastAsia="Times New Roman" w:hAnsi="Bookman Old Style" w:cs="Times New Roman"/>
          <w:lang w:val="ro-RO"/>
        </w:rPr>
        <w:t xml:space="preserve"> Taxa pentru eliberarea de copii heliografice de pe planuri cadastrale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 xml:space="preserve"> sau de pe alte asemenea planuri deţinute de consiliul local  este de 28 lei  .</w:t>
      </w:r>
    </w:p>
    <w:p w14:paraId="713DA89A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57A097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         Art.31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 xml:space="preserve"> Se stabileşte taxa zilnică pentru utilizarea temporară a locurilor publice   în sumă de 15 lei.</w:t>
      </w:r>
    </w:p>
    <w:p w14:paraId="15CAEFD5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255F75AE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Art.32</w:t>
      </w:r>
      <w:r>
        <w:rPr>
          <w:rFonts w:ascii="Bookman Old Style" w:eastAsia="Times New Roman" w:hAnsi="Bookman Old Style" w:cs="Times New Roman"/>
          <w:lang w:val="ro-RO"/>
        </w:rPr>
        <w:t xml:space="preserve"> Taxa pentru îndeplinirea procedurii de divorţ pe cale administrativă  este în cuantum de 500 lei.</w:t>
      </w:r>
    </w:p>
    <w:p w14:paraId="5A3249A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63FB93F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Art.33</w:t>
      </w:r>
      <w:r>
        <w:rPr>
          <w:rFonts w:ascii="Bookman Old Style" w:eastAsia="Times New Roman" w:hAnsi="Bookman Old Style" w:cs="Times New Roman"/>
          <w:lang w:val="ro-RO"/>
        </w:rPr>
        <w:t xml:space="preserve"> Se stabileşte taxa  pentru înregistrarea în circula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>ie a vehiculelor înregistrate    în cuantum de 100 lei.</w:t>
      </w:r>
    </w:p>
    <w:p w14:paraId="65B28737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0CFA4750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Art.34</w:t>
      </w:r>
      <w:r>
        <w:rPr>
          <w:rFonts w:ascii="Bookman Old Style" w:eastAsia="Times New Roman" w:hAnsi="Bookman Old Style" w:cs="Times New Roman"/>
          <w:lang w:val="ro-RO"/>
        </w:rPr>
        <w:t>. Se stabileşte taxa pentru înregistrare în circulaţie  a unui moped  în cuantum de 80 lei .</w:t>
      </w:r>
    </w:p>
    <w:p w14:paraId="788E84FA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0E905E83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Courier New" w:hAnsi="Courier New" w:cs="Courier New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b/>
          <w:lang w:val="ro-RO"/>
        </w:rPr>
        <w:t>Art.35.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lang w:val="ro-RO"/>
        </w:rPr>
        <w:t>Se aprobă indexarea  în anul 2022 cu rata infla</w:t>
      </w:r>
      <w:r>
        <w:rPr>
          <w:rFonts w:ascii="Times New Roman" w:eastAsia="Times New Roman" w:hAnsi="Times New Roman" w:cs="Times New Roman"/>
          <w:lang w:val="ro-RO"/>
        </w:rPr>
        <w:t>ț</w:t>
      </w:r>
      <w:r>
        <w:rPr>
          <w:rFonts w:ascii="Bookman Old Style" w:eastAsia="Times New Roman" w:hAnsi="Bookman Old Style" w:cs="Times New Roman"/>
          <w:lang w:val="ro-RO"/>
        </w:rPr>
        <w:t xml:space="preserve">iei  de  2,6  %  a impozitelor 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 xml:space="preserve">i taxelor locale  care constau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ntr-o anumit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sum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 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 lei.</w:t>
      </w:r>
    </w:p>
    <w:p w14:paraId="53868C73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6BC6EED7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lang w:val="ro-RO"/>
        </w:rPr>
        <w:t>Art.36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 xml:space="preserve">   (1) </w:t>
      </w:r>
      <w:r>
        <w:rPr>
          <w:rFonts w:ascii="Bookman Old Style" w:eastAsia="Times New Roman" w:hAnsi="Bookman Old Style" w:cs="Times New Roman"/>
          <w:lang w:val="ro-RO"/>
        </w:rPr>
        <w:t>Facilităţile  de la plata impozitelor şi taxelor locale  pentru persoanele fizice şi juridice  sunt  prevăzute de  Legea nr.227/ 2015 privind Codul Fiscal .</w:t>
      </w:r>
    </w:p>
    <w:p w14:paraId="49C5B0DB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(2)</w:t>
      </w:r>
      <w:r>
        <w:rPr>
          <w:rFonts w:ascii="Bookman Old Style" w:eastAsia="Times New Roman" w:hAnsi="Bookman Old Style" w:cs="Times New Roman"/>
          <w:lang w:val="ro-RO"/>
        </w:rPr>
        <w:t xml:space="preserve"> Consiliul local poate aproba, la cererea persoanelor fizice şi juridice, în baza unor documente justificative, scutirea de la plata impozitului pe clădiri, terenuri  sau reducerea  acestora. </w:t>
      </w:r>
    </w:p>
    <w:p w14:paraId="401E9A0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7108AC0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Art.37</w:t>
      </w:r>
      <w:r>
        <w:rPr>
          <w:rFonts w:ascii="Bookman Old Style" w:eastAsia="Times New Roman" w:hAnsi="Bookman Old Style" w:cs="Times New Roman"/>
          <w:lang w:val="ro-RO"/>
        </w:rPr>
        <w:t xml:space="preserve"> Prezenta hotărâre intră în vigoare la  data de 01.01.2022  .</w:t>
      </w:r>
    </w:p>
    <w:p w14:paraId="74BD6BE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21E25105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Art.38.</w:t>
      </w:r>
      <w:r>
        <w:rPr>
          <w:rFonts w:ascii="Bookman Old Style" w:eastAsia="Times New Roman" w:hAnsi="Bookman Old Style" w:cs="Times New Roman"/>
          <w:lang w:val="ro-RO"/>
        </w:rPr>
        <w:t xml:space="preserve"> Prezenta hotărâre se completează cu prevederile  Legii nr. 227/ 2015 privind Codul Fiscal , cu modificările 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 xml:space="preserve">i completările ulterioare  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 xml:space="preserve">i ale Legii  nr. 2017 /2015  privind Codul de Procedură Fiscală  cu modificările 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>i complet</w:t>
      </w:r>
      <w:r>
        <w:rPr>
          <w:rFonts w:ascii="Bookman Old Style" w:eastAsia="Times New Roman" w:hAnsi="Bookman Old Style" w:cs="Bookman Old Style"/>
          <w:lang w:val="ro-RO"/>
        </w:rPr>
        <w:t>ă</w:t>
      </w:r>
      <w:r>
        <w:rPr>
          <w:rFonts w:ascii="Bookman Old Style" w:eastAsia="Times New Roman" w:hAnsi="Bookman Old Style" w:cs="Times New Roman"/>
          <w:lang w:val="ro-RO"/>
        </w:rPr>
        <w:t xml:space="preserve">rile ulterioare, precum </w:t>
      </w:r>
      <w:r>
        <w:rPr>
          <w:rFonts w:ascii="Times New Roman" w:eastAsia="Times New Roman" w:hAnsi="Times New Roman" w:cs="Times New Roman"/>
          <w:lang w:val="ro-RO"/>
        </w:rPr>
        <w:t>ș</w:t>
      </w:r>
      <w:r>
        <w:rPr>
          <w:rFonts w:ascii="Bookman Old Style" w:eastAsia="Times New Roman" w:hAnsi="Bookman Old Style" w:cs="Times New Roman"/>
          <w:lang w:val="ro-RO"/>
        </w:rPr>
        <w:t xml:space="preserve">i cu acte normative  subsecvente </w:t>
      </w:r>
      <w:r>
        <w:rPr>
          <w:rFonts w:ascii="Bookman Old Style" w:eastAsia="Times New Roman" w:hAnsi="Bookman Old Style" w:cs="Bookman Old Style"/>
          <w:lang w:val="ro-RO"/>
        </w:rPr>
        <w:t>î</w:t>
      </w:r>
      <w:r>
        <w:rPr>
          <w:rFonts w:ascii="Bookman Old Style" w:eastAsia="Times New Roman" w:hAnsi="Bookman Old Style" w:cs="Times New Roman"/>
          <w:lang w:val="ro-RO"/>
        </w:rPr>
        <w:t>n vigoare.</w:t>
      </w:r>
    </w:p>
    <w:p w14:paraId="024AF247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103D4FE2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Art.39</w:t>
      </w:r>
      <w:r>
        <w:rPr>
          <w:rFonts w:ascii="Bookman Old Style" w:eastAsia="Times New Roman" w:hAnsi="Bookman Old Style" w:cs="Times New Roman"/>
          <w:lang w:val="ro-RO"/>
        </w:rPr>
        <w:t xml:space="preserve"> Cu aducerea la îndeplinire a prezentei hotărâri  se însărcinează Primarul oraşului Pătârlagele  prin Serviciul  contabilitate</w:t>
      </w:r>
      <w:r>
        <w:rPr>
          <w:rFonts w:ascii="Bookman Old Style" w:eastAsia="Times New Roman" w:hAnsi="Bookman Old Style" w:cs="Times New Roman"/>
        </w:rPr>
        <w:t>.</w:t>
      </w:r>
    </w:p>
    <w:p w14:paraId="1B2E4C86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5A3A7CBB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ro-RO"/>
        </w:rPr>
        <w:t>Art.40</w:t>
      </w:r>
      <w:r>
        <w:rPr>
          <w:rFonts w:ascii="Bookman Old Style" w:eastAsia="Times New Roman" w:hAnsi="Bookman Old Style" w:cs="Times New Roman"/>
          <w:lang w:val="ro-RO"/>
        </w:rPr>
        <w:t xml:space="preserve"> Prezenta hotărâre se aduce la cunoştinţă publică, respectiv se  comunică primarului oraşului Pătârlagele,  Serviciului contabilitate , Instituţiei Prefectului  Judeţul  Buzău, în condiţiile şi termenele prevăzute de lege.  </w:t>
      </w:r>
    </w:p>
    <w:p w14:paraId="10CFF9CA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15AE646C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5E4F32E3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1F601C63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</w:p>
    <w:p w14:paraId="452DC759" w14:textId="77777777" w:rsidR="00751794" w:rsidRDefault="00751794" w:rsidP="00751794">
      <w:pPr>
        <w:suppressAutoHyphens/>
        <w:autoSpaceDN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Preşedinte de şedinţă                                                      Avizat  </w:t>
      </w:r>
    </w:p>
    <w:p w14:paraId="084582D1" w14:textId="77777777" w:rsidR="00751794" w:rsidRDefault="00751794" w:rsidP="00751794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Consilier                                                   Secretar General U.A.T.</w:t>
      </w:r>
    </w:p>
    <w:p w14:paraId="6DB84B76" w14:textId="77777777" w:rsidR="00751794" w:rsidRDefault="00751794" w:rsidP="00751794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233EF44" w14:textId="77777777" w:rsidR="00751794" w:rsidRDefault="00751794" w:rsidP="00751794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                                                    Meleghiuş Ioana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2D6EF838" w14:textId="77777777" w:rsidR="00751794" w:rsidRDefault="00751794" w:rsidP="00751794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5354122" w14:textId="77777777" w:rsidR="00751794" w:rsidRDefault="00751794" w:rsidP="00751794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105F16" w14:textId="77777777" w:rsidR="00751794" w:rsidRDefault="00751794" w:rsidP="00751794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A1CAF81" w14:textId="77777777" w:rsidR="00751794" w:rsidRDefault="00751794" w:rsidP="00751794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</w:t>
      </w:r>
    </w:p>
    <w:p w14:paraId="0985998B" w14:textId="77777777" w:rsidR="00751794" w:rsidRDefault="00751794" w:rsidP="00751794">
      <w:pPr>
        <w:suppressAutoHyphens/>
        <w:autoSpaceDN w:val="0"/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5602D61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</w:t>
      </w:r>
    </w:p>
    <w:p w14:paraId="35B9D1CF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B2B76F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733F0DF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EAC62CB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656E009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DD8E63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7AC52FD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8F8AAD2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BE1E3E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9B1633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AF8F07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80EB39E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70D9775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781BEC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DD42452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E8233BC" w14:textId="28ECD352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073C310" w14:textId="140F013A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EAEBB54" w14:textId="30555444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48E8ADF" w14:textId="7B726280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E39D25E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0773E3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CF594F9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460CF34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0F9C0F3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86C19EB" w14:textId="77777777" w:rsidR="00751794" w:rsidRDefault="00751794" w:rsidP="00751794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lastRenderedPageBreak/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 4369 / 17.05.2021</w:t>
      </w:r>
    </w:p>
    <w:p w14:paraId="162B3EF0" w14:textId="354959E9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F4E463" wp14:editId="53105994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A7138" w14:textId="77777777" w:rsidR="00751794" w:rsidRDefault="00751794" w:rsidP="00751794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32066795" w14:textId="77777777" w:rsidR="00751794" w:rsidRDefault="00751794" w:rsidP="00751794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3AC08AE2" w14:textId="77777777" w:rsidR="00751794" w:rsidRDefault="00751794" w:rsidP="00751794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CCC15" w14:textId="77777777" w:rsidR="00751794" w:rsidRDefault="00751794" w:rsidP="00751794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4DFC26" w14:textId="77777777" w:rsidR="00751794" w:rsidRDefault="00751794" w:rsidP="00751794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CF1253" w14:textId="77777777" w:rsidR="00751794" w:rsidRDefault="00751794" w:rsidP="0075179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E463" id="Rectangle 6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" o:allowincell="f" strokecolor="white">
                <v:textbox>
                  <w:txbxContent>
                    <w:p w14:paraId="79EA7138" w14:textId="77777777" w:rsidR="00751794" w:rsidRDefault="00751794" w:rsidP="00751794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32066795" w14:textId="77777777" w:rsidR="00751794" w:rsidRDefault="00751794" w:rsidP="00751794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3AC08AE2" w14:textId="77777777" w:rsidR="00751794" w:rsidRDefault="00751794" w:rsidP="00751794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CCC15" w14:textId="77777777" w:rsidR="00751794" w:rsidRDefault="00751794" w:rsidP="00751794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4DFC26" w14:textId="77777777" w:rsidR="00751794" w:rsidRDefault="00751794" w:rsidP="00751794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3BCF1253" w14:textId="77777777" w:rsidR="00751794" w:rsidRDefault="00751794" w:rsidP="0075179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141A4C9D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4FF9EB31" w14:textId="77777777" w:rsidR="00751794" w:rsidRDefault="00751794" w:rsidP="007517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41C08D91" w14:textId="77777777" w:rsidR="00751794" w:rsidRDefault="00751794" w:rsidP="0075179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1303DA8E" w14:textId="77777777" w:rsidR="00751794" w:rsidRDefault="00751794" w:rsidP="00751794"/>
    <w:p w14:paraId="15E43C20" w14:textId="77777777" w:rsidR="00751794" w:rsidRDefault="00751794" w:rsidP="00751794"/>
    <w:p w14:paraId="6FE3567D" w14:textId="77777777" w:rsidR="00751794" w:rsidRDefault="00751794" w:rsidP="00751794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iCs/>
          <w:sz w:val="24"/>
          <w:szCs w:val="24"/>
        </w:rPr>
        <w:t xml:space="preserve">REFERAT DE APROBARE </w:t>
      </w:r>
    </w:p>
    <w:p w14:paraId="7F79E275" w14:textId="77777777" w:rsidR="00751794" w:rsidRDefault="00751794" w:rsidP="0075179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proiect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aprobarea  nivelurilor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valorile impozabile, impozitele şi taxele locale  şi alte taxe asimilate acestora  aplicabile </w:t>
      </w:r>
    </w:p>
    <w:p w14:paraId="01F195D3" w14:textId="77777777" w:rsidR="00751794" w:rsidRDefault="00751794" w:rsidP="0075179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în anul fiscal 2022 în oraşul Pătârlagele </w:t>
      </w:r>
    </w:p>
    <w:p w14:paraId="2C0D61BF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86BA8AB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5326F26" w14:textId="77777777" w:rsidR="00751794" w:rsidRDefault="00751794" w:rsidP="00751794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Domnilor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consilieri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delegaţi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săteşti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2ADF0C80" w14:textId="77777777" w:rsidR="00751794" w:rsidRDefault="00751794" w:rsidP="0075179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49EF628A" w14:textId="77777777" w:rsidR="00751794" w:rsidRDefault="00751794" w:rsidP="00751794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7FA43261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conformitate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art.129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4)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lit.”c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” din O.U.G nr. 57 /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 “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stabileşte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taxele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impozitele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 “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592DA2CE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Conform prevederilor  art.20  din  Legea nr. 273/2006 privind finanţele publice locale, cu modificările şi completările ulterioare, </w:t>
      </w:r>
      <w:r>
        <w:rPr>
          <w:rFonts w:ascii="Bookman Old Style" w:eastAsia="Times New Roman" w:hAnsi="Bookman Old Style" w:cs="Times New Roman"/>
          <w:sz w:val="24"/>
          <w:szCs w:val="24"/>
        </w:rPr>
        <w:t>“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autorităţile administraţiei publice locale  au competenţa  şi responsabilitatea în ceea ce priveşte stabilirea, constatarea, controlul, urmărirea şi încasarea impozitelor şi taxelor locale, precum şi a oricăror alte venituri  ale unităţilor  administrativ- teritoriale, prin compartimentele proprii de specialitate, în condiţiile legii.”</w:t>
      </w:r>
    </w:p>
    <w:p w14:paraId="46CBA482" w14:textId="77777777" w:rsidR="00751794" w:rsidRDefault="00751794" w:rsidP="00751794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Având în vedere prevederile  art 491 alin.(1)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(2)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 Legea nr.227/2015 privind Codul Fiscal cu modificările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 ”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cazul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oricărui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impozit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oricărei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taxe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locale, care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într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-o </w:t>
      </w:r>
      <w:proofErr w:type="spellStart"/>
      <w:r>
        <w:rPr>
          <w:rFonts w:ascii="Bookman Old Style" w:hAnsi="Bookman Old Style" w:cs="Courier New"/>
          <w:sz w:val="24"/>
          <w:szCs w:val="24"/>
        </w:rPr>
        <w:t>anumită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sumă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lei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care </w:t>
      </w:r>
      <w:proofErr w:type="spellStart"/>
      <w:r>
        <w:rPr>
          <w:rFonts w:ascii="Bookman Old Style" w:hAnsi="Bookman Old Style" w:cs="Courier New"/>
          <w:sz w:val="24"/>
          <w:szCs w:val="24"/>
        </w:rPr>
        <w:t>este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stabilită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pe </w:t>
      </w:r>
      <w:proofErr w:type="spellStart"/>
      <w:r>
        <w:rPr>
          <w:rFonts w:ascii="Bookman Old Style" w:hAnsi="Bookman Old Style" w:cs="Courier New"/>
          <w:sz w:val="24"/>
          <w:szCs w:val="24"/>
        </w:rPr>
        <w:t>baza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unei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anumite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lei,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respective se </w:t>
      </w:r>
      <w:proofErr w:type="spellStart"/>
      <w:r>
        <w:rPr>
          <w:rFonts w:ascii="Bookman Old Style" w:hAnsi="Bookman Old Style" w:cs="Courier New"/>
          <w:sz w:val="24"/>
          <w:szCs w:val="24"/>
        </w:rPr>
        <w:t>indexează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anual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de </w:t>
      </w:r>
      <w:proofErr w:type="spellStart"/>
      <w:r>
        <w:rPr>
          <w:rFonts w:ascii="Bookman Old Style" w:hAnsi="Bookman Old Style" w:cs="Courier New"/>
          <w:sz w:val="24"/>
          <w:szCs w:val="24"/>
        </w:rPr>
        <w:t>către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consiliile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locale, </w:t>
      </w:r>
      <w:proofErr w:type="spellStart"/>
      <w:r>
        <w:rPr>
          <w:rFonts w:ascii="Bookman Old Style" w:hAnsi="Bookman Old Style" w:cs="Courier New"/>
          <w:sz w:val="24"/>
          <w:szCs w:val="24"/>
        </w:rPr>
        <w:t>ţinând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cont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rata </w:t>
      </w:r>
      <w:proofErr w:type="spellStart"/>
      <w:r>
        <w:rPr>
          <w:rFonts w:ascii="Bookman Old Style" w:hAnsi="Bookman Old Style" w:cs="Courier New"/>
          <w:sz w:val="24"/>
          <w:szCs w:val="24"/>
        </w:rPr>
        <w:t>inflaţiei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pentru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fiscal anterior, </w:t>
      </w:r>
      <w:proofErr w:type="spellStart"/>
      <w:r>
        <w:rPr>
          <w:rFonts w:ascii="Bookman Old Style" w:hAnsi="Bookman Old Style" w:cs="Courier New"/>
          <w:sz w:val="24"/>
          <w:szCs w:val="24"/>
        </w:rPr>
        <w:t>comunicată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pe site-urile </w:t>
      </w:r>
      <w:proofErr w:type="spellStart"/>
      <w:r>
        <w:rPr>
          <w:rFonts w:ascii="Bookman Old Style" w:hAnsi="Bookman Old Style" w:cs="Courier New"/>
          <w:sz w:val="24"/>
          <w:szCs w:val="24"/>
        </w:rPr>
        <w:t>oficiale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ale </w:t>
      </w:r>
      <w:proofErr w:type="spellStart"/>
      <w:r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Finanţelor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Dezvoltării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Regionale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ourier New"/>
          <w:sz w:val="24"/>
          <w:szCs w:val="24"/>
        </w:rPr>
        <w:t>Sumele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indexate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aprobă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prin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hotărâre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>
        <w:rPr>
          <w:rFonts w:ascii="Bookman Old Style" w:hAnsi="Bookman Old Style" w:cs="Courier New"/>
          <w:sz w:val="24"/>
          <w:szCs w:val="24"/>
        </w:rPr>
        <w:t>aplică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fiscal </w:t>
      </w:r>
      <w:proofErr w:type="spellStart"/>
      <w:r>
        <w:rPr>
          <w:rFonts w:ascii="Bookman Old Style" w:hAnsi="Bookman Old Style" w:cs="Courier New"/>
          <w:sz w:val="24"/>
          <w:szCs w:val="24"/>
        </w:rPr>
        <w:t>următor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anul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2020 rata </w:t>
      </w:r>
      <w:proofErr w:type="spellStart"/>
      <w:proofErr w:type="gramStart"/>
      <w:r>
        <w:rPr>
          <w:rFonts w:ascii="Bookman Old Style" w:hAnsi="Bookman Old Style" w:cs="Courier New"/>
          <w:sz w:val="24"/>
          <w:szCs w:val="24"/>
        </w:rPr>
        <w:t>infla</w:t>
      </w:r>
      <w:r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 a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de 2,6 %.</w:t>
      </w:r>
    </w:p>
    <w:p w14:paraId="0D72E9BE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propunem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menţinerea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bonificaţiei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 de 10 %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anticipaţie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până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la data de 31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martie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) 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impozitului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clădiri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terenuri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impozitului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mijlocul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transport,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datorat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întreg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contribuabilii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–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persoane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fizice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0C7DE1B0" w14:textId="77777777" w:rsidR="00751794" w:rsidRDefault="00751794" w:rsidP="00751794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rugăm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aprobarea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acestui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hot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ărâre în forma prezentată.</w:t>
      </w:r>
    </w:p>
    <w:p w14:paraId="6232E2C1" w14:textId="77777777" w:rsidR="00751794" w:rsidRDefault="00751794" w:rsidP="00751794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A0C8FE6" w14:textId="5E27622C" w:rsidR="00751794" w:rsidRDefault="00751794" w:rsidP="00751794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4EF95C4C" w14:textId="77777777" w:rsidR="00751794" w:rsidRDefault="00751794" w:rsidP="00751794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Ion</w:t>
      </w:r>
    </w:p>
    <w:p w14:paraId="4F569F42" w14:textId="77777777" w:rsidR="00751794" w:rsidRDefault="00751794" w:rsidP="00751794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873C1C9" w14:textId="3B484261" w:rsidR="00186118" w:rsidRDefault="00186118" w:rsidP="00751794"/>
    <w:sectPr w:rsidR="00186118" w:rsidSect="0075179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D09D0"/>
    <w:multiLevelType w:val="hybridMultilevel"/>
    <w:tmpl w:val="BC1641AE"/>
    <w:lvl w:ilvl="0" w:tplc="B5DC51A0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7CF219CE"/>
    <w:multiLevelType w:val="hybridMultilevel"/>
    <w:tmpl w:val="1774081A"/>
    <w:lvl w:ilvl="0" w:tplc="51E2E650">
      <w:start w:val="2"/>
      <w:numFmt w:val="decimal"/>
      <w:lvlText w:val="%1."/>
      <w:lvlJc w:val="left"/>
      <w:pPr>
        <w:ind w:left="112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D6A2582"/>
    <w:multiLevelType w:val="hybridMultilevel"/>
    <w:tmpl w:val="CFA6C176"/>
    <w:lvl w:ilvl="0" w:tplc="ED7A1E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40CC2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9646EE0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94"/>
    <w:rsid w:val="00186118"/>
    <w:rsid w:val="0075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D67E"/>
  <w15:chartTrackingRefBased/>
  <w15:docId w15:val="{3394473E-B969-403A-988A-C4782262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9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517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7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7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794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79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79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msonormal0">
    <w:name w:val="msonormal"/>
    <w:basedOn w:val="Normal"/>
    <w:rsid w:val="0075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794"/>
  </w:style>
  <w:style w:type="paragraph" w:styleId="Footer">
    <w:name w:val="footer"/>
    <w:basedOn w:val="Normal"/>
    <w:link w:val="FooterChar"/>
    <w:uiPriority w:val="99"/>
    <w:semiHidden/>
    <w:unhideWhenUsed/>
    <w:rsid w:val="0075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1794"/>
  </w:style>
  <w:style w:type="paragraph" w:styleId="BodyText">
    <w:name w:val="Body Text"/>
    <w:basedOn w:val="Normal"/>
    <w:link w:val="BodyTextChar"/>
    <w:semiHidden/>
    <w:unhideWhenUsed/>
    <w:rsid w:val="00751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179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7517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179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794"/>
    <w:pPr>
      <w:ind w:left="720"/>
      <w:contextualSpacing/>
    </w:pPr>
  </w:style>
  <w:style w:type="table" w:styleId="TableGrid">
    <w:name w:val="Table Grid"/>
    <w:basedOn w:val="TableNormal"/>
    <w:uiPriority w:val="59"/>
    <w:rsid w:val="007517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75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75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7068</Words>
  <Characters>40294</Characters>
  <Application>Microsoft Office Word</Application>
  <DocSecurity>0</DocSecurity>
  <Lines>335</Lines>
  <Paragraphs>94</Paragraphs>
  <ScaleCrop>false</ScaleCrop>
  <Company/>
  <LinksUpToDate>false</LinksUpToDate>
  <CharactersWithSpaces>47268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1</cp:revision>
  <dcterms:created xsi:type="dcterms:W3CDTF">2021-07-15T10:10:00Z</dcterms:created>
  <dcterms:modified xsi:type="dcterms:W3CDTF">2021-07-15T10:12:00Z</dcterms:modified>
</cp:coreProperties>
</file>